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B382" w14:textId="36878992" w:rsidR="00B83393" w:rsidRPr="00ED4FBD" w:rsidRDefault="00000000">
      <w:pPr>
        <w:rPr>
          <w:rFonts w:ascii="Calibri" w:hAnsi="Calibri" w:cs="Calibri"/>
          <w:b/>
          <w:bCs/>
          <w:u w:val="single"/>
        </w:rPr>
      </w:pPr>
      <w:r w:rsidRPr="00ED4FBD">
        <w:rPr>
          <w:rFonts w:ascii="Calibri" w:hAnsi="Calibri" w:cs="Calibri"/>
          <w:b/>
          <w:bCs/>
          <w:u w:val="single"/>
        </w:rPr>
        <w:t>ICANN Public Comment</w:t>
      </w:r>
    </w:p>
    <w:p w14:paraId="0B0E6390" w14:textId="735E63A3" w:rsidR="00B83393" w:rsidRDefault="00F745C3">
      <w:pPr>
        <w:wordWrap w:val="0"/>
        <w:jc w:val="right"/>
        <w:rPr>
          <w:rFonts w:ascii="Calibri" w:hAnsi="Calibri" w:cs="Calibri"/>
        </w:rPr>
      </w:pPr>
      <w:r w:rsidRPr="00B573EC">
        <w:rPr>
          <w:rFonts w:ascii="Calibri" w:hAnsi="Calibri" w:cs="Calibri"/>
        </w:rPr>
        <w:t>Japan Publisher</w:t>
      </w:r>
      <w:r>
        <w:rPr>
          <w:rFonts w:ascii="Calibri" w:hAnsi="Calibri" w:cs="Calibri"/>
        </w:rPr>
        <w:t>’</w:t>
      </w:r>
      <w:r w:rsidRPr="00B573EC">
        <w:rPr>
          <w:rFonts w:ascii="Calibri" w:hAnsi="Calibri" w:cs="Calibri"/>
        </w:rPr>
        <w:t>s Manga Anti-Piracy Conference (</w:t>
      </w:r>
      <w:r>
        <w:rPr>
          <w:rFonts w:ascii="Calibri" w:hAnsi="Calibri" w:cs="Calibri"/>
        </w:rPr>
        <w:t>“</w:t>
      </w:r>
      <w:r w:rsidRPr="00B573EC">
        <w:rPr>
          <w:rFonts w:ascii="Calibri" w:hAnsi="Calibri" w:cs="Calibri"/>
        </w:rPr>
        <w:t>JPMAC</w:t>
      </w:r>
      <w:r>
        <w:rPr>
          <w:rFonts w:ascii="Calibri" w:hAnsi="Calibri" w:cs="Calibri"/>
        </w:rPr>
        <w:t>”</w:t>
      </w:r>
      <w:r w:rsidRPr="00B573EC">
        <w:rPr>
          <w:rFonts w:ascii="Calibri" w:hAnsi="Calibri" w:cs="Calibri"/>
        </w:rPr>
        <w:t>)</w:t>
      </w:r>
    </w:p>
    <w:p w14:paraId="274FAC08" w14:textId="77777777" w:rsidR="00F745C3" w:rsidRPr="00B573EC" w:rsidRDefault="00F745C3" w:rsidP="00F745C3">
      <w:pPr>
        <w:jc w:val="right"/>
        <w:rPr>
          <w:rFonts w:ascii="Calibri" w:hAnsi="Calibri" w:cs="Calibri"/>
        </w:rPr>
      </w:pPr>
    </w:p>
    <w:p w14:paraId="4426861C" w14:textId="2A860824" w:rsidR="00B83393" w:rsidRPr="00FA53C8" w:rsidRDefault="00FA53C8" w:rsidP="00FA53C8">
      <w:pPr>
        <w:rPr>
          <w:rFonts w:ascii="Calibri" w:hAnsi="Calibri" w:cs="Calibri"/>
          <w:b/>
          <w:bCs/>
        </w:rPr>
      </w:pPr>
      <w:r>
        <w:rPr>
          <w:rFonts w:ascii="Calibri" w:hAnsi="Calibri" w:cs="Calibri"/>
          <w:b/>
          <w:bCs/>
        </w:rPr>
        <w:t xml:space="preserve">1.  </w:t>
      </w:r>
      <w:r w:rsidRPr="00FA53C8">
        <w:rPr>
          <w:rFonts w:ascii="Calibri" w:hAnsi="Calibri" w:cs="Calibri"/>
          <w:b/>
          <w:bCs/>
        </w:rPr>
        <w:t>Description of our organization</w:t>
      </w:r>
    </w:p>
    <w:p w14:paraId="14F3C6E7" w14:textId="5905C9F8" w:rsidR="00B83393" w:rsidRPr="00B573EC" w:rsidRDefault="00000000">
      <w:pPr>
        <w:pStyle w:val="a7"/>
        <w:ind w:leftChars="0" w:left="420"/>
        <w:rPr>
          <w:rFonts w:ascii="Calibri" w:hAnsi="Calibri" w:cs="Calibri"/>
        </w:rPr>
      </w:pPr>
      <w:r w:rsidRPr="00B573EC">
        <w:rPr>
          <w:rFonts w:ascii="Calibri" w:hAnsi="Calibri" w:cs="Calibri"/>
        </w:rPr>
        <w:t>We are the Japan Publisher</w:t>
      </w:r>
      <w:r w:rsidR="00FA53C8">
        <w:rPr>
          <w:rFonts w:ascii="Calibri" w:hAnsi="Calibri" w:cs="Calibri"/>
        </w:rPr>
        <w:t>’</w:t>
      </w:r>
      <w:r w:rsidRPr="00B573EC">
        <w:rPr>
          <w:rFonts w:ascii="Calibri" w:hAnsi="Calibri" w:cs="Calibri"/>
        </w:rPr>
        <w:t>s Manga Anti-Piracy Conference (</w:t>
      </w:r>
      <w:r w:rsidR="00FA53C8">
        <w:rPr>
          <w:rFonts w:ascii="Calibri" w:hAnsi="Calibri" w:cs="Calibri"/>
        </w:rPr>
        <w:t>“</w:t>
      </w:r>
      <w:r w:rsidRPr="00B573EC">
        <w:rPr>
          <w:rFonts w:ascii="Calibri" w:hAnsi="Calibri" w:cs="Calibri"/>
        </w:rPr>
        <w:t>JPMAC</w:t>
      </w:r>
      <w:r w:rsidR="00FA53C8">
        <w:rPr>
          <w:rFonts w:ascii="Calibri" w:hAnsi="Calibri" w:cs="Calibri"/>
        </w:rPr>
        <w:t>”</w:t>
      </w:r>
      <w:r w:rsidRPr="00B573EC">
        <w:rPr>
          <w:rFonts w:ascii="Calibri" w:hAnsi="Calibri" w:cs="Calibri"/>
        </w:rPr>
        <w:t>), an organization consisting of five major Japanese publishers (KADOKAWA Co</w:t>
      </w:r>
      <w:r w:rsidR="00A522D1" w:rsidRPr="00B573EC">
        <w:rPr>
          <w:rFonts w:ascii="Calibri" w:hAnsi="Calibri" w:cs="Calibri"/>
        </w:rPr>
        <w:t>rporation</w:t>
      </w:r>
      <w:r w:rsidRPr="00B573EC">
        <w:rPr>
          <w:rFonts w:ascii="Calibri" w:hAnsi="Calibri" w:cs="Calibri"/>
        </w:rPr>
        <w:t xml:space="preserve">, </w:t>
      </w:r>
      <w:r w:rsidR="009871C7">
        <w:rPr>
          <w:rFonts w:ascii="Calibri" w:hAnsi="Calibri" w:cs="Calibri"/>
        </w:rPr>
        <w:t xml:space="preserve">Kodansha, Ltd., </w:t>
      </w:r>
      <w:r w:rsidRPr="00B573EC">
        <w:rPr>
          <w:rFonts w:ascii="Calibri" w:hAnsi="Calibri" w:cs="Calibri"/>
        </w:rPr>
        <w:t>Shueisha</w:t>
      </w:r>
      <w:r w:rsidR="00A522D1" w:rsidRPr="00B573EC">
        <w:rPr>
          <w:rFonts w:ascii="Calibri" w:hAnsi="Calibri" w:cs="Calibri"/>
        </w:rPr>
        <w:t xml:space="preserve"> Inc.</w:t>
      </w:r>
      <w:r w:rsidRPr="00B573EC">
        <w:rPr>
          <w:rFonts w:ascii="Calibri" w:hAnsi="Calibri" w:cs="Calibri"/>
        </w:rPr>
        <w:t>, Shogakukan</w:t>
      </w:r>
      <w:r w:rsidR="00A522D1" w:rsidRPr="00B573EC">
        <w:rPr>
          <w:rFonts w:ascii="Calibri" w:hAnsi="Calibri" w:cs="Calibri"/>
        </w:rPr>
        <w:t xml:space="preserve"> Inc.</w:t>
      </w:r>
      <w:r w:rsidRPr="00B573EC">
        <w:rPr>
          <w:rFonts w:ascii="Calibri" w:hAnsi="Calibri" w:cs="Calibri"/>
        </w:rPr>
        <w:t>, and Square Enix</w:t>
      </w:r>
      <w:r w:rsidR="00A522D1" w:rsidRPr="00B573EC">
        <w:rPr>
          <w:rFonts w:ascii="Calibri" w:hAnsi="Calibri" w:cs="Calibri"/>
        </w:rPr>
        <w:t xml:space="preserve"> Co., Ltd.</w:t>
      </w:r>
      <w:r w:rsidRPr="00B573EC">
        <w:rPr>
          <w:rFonts w:ascii="Calibri" w:hAnsi="Calibri" w:cs="Calibri"/>
        </w:rPr>
        <w:t xml:space="preserve">) and lawyers with expertise in intellectual property rights. </w:t>
      </w:r>
      <w:r w:rsidR="00D75FE7" w:rsidRPr="00B573EC">
        <w:rPr>
          <w:rFonts w:ascii="Calibri" w:hAnsi="Calibri" w:cs="Calibri"/>
        </w:rPr>
        <w:t xml:space="preserve"> </w:t>
      </w:r>
      <w:r w:rsidR="00CC6D41" w:rsidRPr="00B573EC">
        <w:rPr>
          <w:rFonts w:ascii="Calibri" w:hAnsi="Calibri" w:cs="Calibri"/>
        </w:rPr>
        <w:t xml:space="preserve">Focusing on the study and implementation of measures against illegal manga </w:t>
      </w:r>
      <w:r w:rsidR="00D75FE7" w:rsidRPr="00B573EC">
        <w:rPr>
          <w:rFonts w:ascii="Calibri" w:hAnsi="Calibri" w:cs="Calibri"/>
        </w:rPr>
        <w:t>piracy s</w:t>
      </w:r>
      <w:r w:rsidR="00CC6D41" w:rsidRPr="00B573EC">
        <w:rPr>
          <w:rFonts w:ascii="Calibri" w:hAnsi="Calibri" w:cs="Calibri"/>
        </w:rPr>
        <w:t xml:space="preserve">ites, </w:t>
      </w:r>
      <w:r w:rsidR="00D75FE7" w:rsidRPr="00B573EC">
        <w:rPr>
          <w:rFonts w:ascii="Calibri" w:hAnsi="Calibri" w:cs="Calibri"/>
        </w:rPr>
        <w:t>JPMAC</w:t>
      </w:r>
      <w:r w:rsidR="00CC6D41" w:rsidRPr="00B573EC">
        <w:rPr>
          <w:rFonts w:ascii="Calibri" w:hAnsi="Calibri" w:cs="Calibri"/>
        </w:rPr>
        <w:t xml:space="preserve"> aims to ensure the appropriate distribution of manga works in a </w:t>
      </w:r>
      <w:r w:rsidR="00C351A5" w:rsidRPr="00B573EC">
        <w:rPr>
          <w:rFonts w:ascii="Calibri" w:hAnsi="Calibri" w:cs="Calibri"/>
        </w:rPr>
        <w:t xml:space="preserve">free and trustworthy </w:t>
      </w:r>
      <w:r w:rsidR="00D75FE7" w:rsidRPr="00B573EC">
        <w:rPr>
          <w:rFonts w:ascii="Calibri" w:hAnsi="Calibri" w:cs="Calibri"/>
        </w:rPr>
        <w:t>internet</w:t>
      </w:r>
      <w:r w:rsidR="00CC6D41" w:rsidRPr="00B573EC">
        <w:rPr>
          <w:rFonts w:ascii="Calibri" w:hAnsi="Calibri" w:cs="Calibri"/>
        </w:rPr>
        <w:t xml:space="preserve"> environment through cooperation between the public and private sectors and with the IT industry, telecommunications industry, and other related organizations, as well as to disseminate opinions and information from copyright holders and publishers, thereby contributing to the development of culture. </w:t>
      </w:r>
      <w:r w:rsidR="00D75FE7" w:rsidRPr="00B573EC">
        <w:rPr>
          <w:rFonts w:ascii="Calibri" w:hAnsi="Calibri" w:cs="Calibri"/>
        </w:rPr>
        <w:t xml:space="preserve"> JPMAC</w:t>
      </w:r>
      <w:r w:rsidR="00CC6D41" w:rsidRPr="00B573EC">
        <w:rPr>
          <w:rFonts w:ascii="Calibri" w:hAnsi="Calibri" w:cs="Calibri"/>
        </w:rPr>
        <w:t xml:space="preserve"> is currently applying for membership in the IPC of ICANN.</w:t>
      </w:r>
    </w:p>
    <w:p w14:paraId="55A6A200" w14:textId="77777777" w:rsidR="00393313" w:rsidRPr="00B573EC" w:rsidRDefault="00393313" w:rsidP="005C4D11">
      <w:pPr>
        <w:pStyle w:val="a7"/>
        <w:ind w:leftChars="0" w:left="420"/>
        <w:rPr>
          <w:rFonts w:ascii="Calibri" w:hAnsi="Calibri" w:cs="Calibri"/>
        </w:rPr>
      </w:pPr>
    </w:p>
    <w:p w14:paraId="67224084" w14:textId="4A689E19" w:rsidR="00B83393" w:rsidRPr="00FA53C8" w:rsidRDefault="00FA53C8" w:rsidP="00FA53C8">
      <w:pPr>
        <w:rPr>
          <w:rFonts w:ascii="Calibri" w:hAnsi="Calibri" w:cs="Calibri"/>
          <w:b/>
          <w:bCs/>
        </w:rPr>
      </w:pPr>
      <w:r w:rsidRPr="00FA53C8">
        <w:rPr>
          <w:rFonts w:ascii="Calibri" w:hAnsi="Calibri" w:cs="Calibri"/>
          <w:b/>
          <w:bCs/>
        </w:rPr>
        <w:t xml:space="preserve">2. </w:t>
      </w:r>
      <w:r>
        <w:rPr>
          <w:rFonts w:ascii="Calibri" w:hAnsi="Calibri" w:cs="Calibri"/>
          <w:b/>
          <w:bCs/>
        </w:rPr>
        <w:t xml:space="preserve"> </w:t>
      </w:r>
      <w:r w:rsidR="00D75FE7" w:rsidRPr="00FA53C8">
        <w:rPr>
          <w:rFonts w:ascii="Calibri" w:hAnsi="Calibri" w:cs="Calibri"/>
          <w:b/>
          <w:bCs/>
        </w:rPr>
        <w:t>We</w:t>
      </w:r>
      <w:r w:rsidRPr="00FA53C8">
        <w:rPr>
          <w:rFonts w:ascii="Calibri" w:hAnsi="Calibri" w:cs="Calibri"/>
          <w:b/>
          <w:bCs/>
        </w:rPr>
        <w:t xml:space="preserve"> welcome this revision</w:t>
      </w:r>
      <w:r w:rsidR="00EF2BD0" w:rsidRPr="00FA53C8">
        <w:rPr>
          <w:rFonts w:ascii="Calibri" w:hAnsi="Calibri" w:cs="Calibri"/>
          <w:b/>
          <w:bCs/>
        </w:rPr>
        <w:t>.</w:t>
      </w:r>
    </w:p>
    <w:p w14:paraId="2811F56D" w14:textId="371FD9AE" w:rsidR="00B83393" w:rsidRPr="00B573EC" w:rsidRDefault="00000000">
      <w:pPr>
        <w:pStyle w:val="a7"/>
        <w:ind w:leftChars="0" w:left="420"/>
        <w:rPr>
          <w:rFonts w:ascii="Calibri" w:hAnsi="Calibri" w:cs="Calibri"/>
        </w:rPr>
      </w:pPr>
      <w:r w:rsidRPr="00B573EC">
        <w:rPr>
          <w:rFonts w:ascii="Calibri" w:hAnsi="Calibri" w:cs="Calibri"/>
        </w:rPr>
        <w:t xml:space="preserve">We welcome the </w:t>
      </w:r>
      <w:r w:rsidR="00C94072" w:rsidRPr="00B573EC">
        <w:rPr>
          <w:rFonts w:ascii="Calibri" w:hAnsi="Calibri" w:cs="Calibri"/>
        </w:rPr>
        <w:t xml:space="preserve">revision of the RAA and RA to </w:t>
      </w:r>
      <w:r w:rsidRPr="00B573EC">
        <w:rPr>
          <w:rFonts w:ascii="Calibri" w:hAnsi="Calibri" w:cs="Calibri"/>
        </w:rPr>
        <w:t>require</w:t>
      </w:r>
      <w:bookmarkStart w:id="0" w:name="_Hlk138961270"/>
      <w:r w:rsidRPr="00B573EC">
        <w:rPr>
          <w:rFonts w:ascii="Calibri" w:hAnsi="Calibri" w:cs="Calibri"/>
        </w:rPr>
        <w:t xml:space="preserve">, in the event of DNS Abuse, that </w:t>
      </w:r>
      <w:r w:rsidR="00D75FE7" w:rsidRPr="00B573EC">
        <w:rPr>
          <w:rFonts w:ascii="Calibri" w:hAnsi="Calibri" w:cs="Calibri"/>
        </w:rPr>
        <w:t xml:space="preserve">registries and registrars </w:t>
      </w:r>
      <w:r w:rsidRPr="00B573EC">
        <w:rPr>
          <w:rFonts w:ascii="Calibri" w:hAnsi="Calibri" w:cs="Calibri"/>
        </w:rPr>
        <w:t xml:space="preserve">promptly take the necessary (RAA) or contributing (RA) steps to stop or disrupting DNS Abuse. </w:t>
      </w:r>
      <w:bookmarkEnd w:id="0"/>
      <w:r w:rsidRPr="00B573EC">
        <w:rPr>
          <w:rFonts w:ascii="Calibri" w:hAnsi="Calibri" w:cs="Calibri"/>
        </w:rPr>
        <w:t xml:space="preserve">This is of great significance as ICANN has taken a positive first step toward restoring trust in the Internet </w:t>
      </w:r>
      <w:r w:rsidR="00C94072" w:rsidRPr="00B573EC">
        <w:rPr>
          <w:rFonts w:ascii="Calibri" w:hAnsi="Calibri" w:cs="Calibri"/>
        </w:rPr>
        <w:t xml:space="preserve">and improving the </w:t>
      </w:r>
      <w:r w:rsidRPr="00B573EC">
        <w:rPr>
          <w:rFonts w:ascii="Calibri" w:hAnsi="Calibri" w:cs="Calibri"/>
        </w:rPr>
        <w:t xml:space="preserve">Internet environment by curbing </w:t>
      </w:r>
      <w:r w:rsidR="00C94072" w:rsidRPr="00B573EC">
        <w:rPr>
          <w:rFonts w:ascii="Calibri" w:hAnsi="Calibri" w:cs="Calibri"/>
        </w:rPr>
        <w:t xml:space="preserve">illegal </w:t>
      </w:r>
      <w:r w:rsidRPr="00B573EC">
        <w:rPr>
          <w:rFonts w:ascii="Calibri" w:hAnsi="Calibri" w:cs="Calibri"/>
        </w:rPr>
        <w:t>activities that abuse the Internet</w:t>
      </w:r>
      <w:r w:rsidR="00FA53C8">
        <w:rPr>
          <w:rFonts w:ascii="Calibri" w:hAnsi="Calibri" w:cs="Calibri"/>
        </w:rPr>
        <w:t>’</w:t>
      </w:r>
      <w:r w:rsidRPr="00B573EC">
        <w:rPr>
          <w:rFonts w:ascii="Calibri" w:hAnsi="Calibri" w:cs="Calibri"/>
        </w:rPr>
        <w:t>s ability to easily transmit and receive information.</w:t>
      </w:r>
    </w:p>
    <w:p w14:paraId="584315B1" w14:textId="77777777" w:rsidR="0016142D" w:rsidRPr="00B573EC" w:rsidRDefault="0016142D" w:rsidP="0016142D">
      <w:pPr>
        <w:ind w:left="424" w:hangingChars="202" w:hanging="424"/>
        <w:rPr>
          <w:rFonts w:ascii="Calibri" w:hAnsi="Calibri" w:cs="Calibri"/>
        </w:rPr>
      </w:pPr>
    </w:p>
    <w:p w14:paraId="54011889" w14:textId="4D4425BD" w:rsidR="00B83393" w:rsidRPr="00FA53C8" w:rsidRDefault="00FA53C8" w:rsidP="00FA53C8">
      <w:pPr>
        <w:rPr>
          <w:rFonts w:ascii="Calibri" w:hAnsi="Calibri" w:cs="Calibri"/>
          <w:b/>
          <w:bCs/>
        </w:rPr>
      </w:pPr>
      <w:r w:rsidRPr="00FA53C8">
        <w:rPr>
          <w:rFonts w:ascii="Calibri" w:hAnsi="Calibri" w:cs="Calibri"/>
          <w:b/>
          <w:bCs/>
        </w:rPr>
        <w:t xml:space="preserve">3. </w:t>
      </w:r>
      <w:r>
        <w:rPr>
          <w:rFonts w:ascii="Calibri" w:hAnsi="Calibri" w:cs="Calibri"/>
          <w:b/>
          <w:bCs/>
        </w:rPr>
        <w:t xml:space="preserve"> </w:t>
      </w:r>
      <w:r w:rsidRPr="00FA53C8">
        <w:rPr>
          <w:rFonts w:ascii="Calibri" w:hAnsi="Calibri" w:cs="Calibri"/>
          <w:b/>
          <w:bCs/>
        </w:rPr>
        <w:t>This revision should be the first step.</w:t>
      </w:r>
    </w:p>
    <w:p w14:paraId="4917139D" w14:textId="1F0971C9" w:rsidR="00B83393" w:rsidRPr="00B573EC" w:rsidRDefault="00000000">
      <w:pPr>
        <w:pStyle w:val="a7"/>
        <w:ind w:leftChars="0" w:left="420"/>
        <w:rPr>
          <w:rFonts w:ascii="Calibri" w:hAnsi="Calibri" w:cs="Calibri"/>
        </w:rPr>
      </w:pPr>
      <w:r w:rsidRPr="00B573EC">
        <w:rPr>
          <w:rFonts w:ascii="Calibri" w:hAnsi="Calibri" w:cs="Calibri"/>
        </w:rPr>
        <w:t>In this revision, the definition of</w:t>
      </w:r>
      <w:bookmarkStart w:id="1" w:name="_Hlk137125773"/>
      <w:r w:rsidRPr="00B573EC">
        <w:rPr>
          <w:rFonts w:ascii="Calibri" w:hAnsi="Calibri" w:cs="Calibri"/>
        </w:rPr>
        <w:t xml:space="preserve"> DNS Abuse is limited to malware, phishing fraud, and other security-related matters</w:t>
      </w:r>
      <w:r w:rsidR="00B573EC">
        <w:rPr>
          <w:rFonts w:ascii="Calibri" w:hAnsi="Calibri" w:cs="Calibri"/>
        </w:rPr>
        <w:t xml:space="preserve"> based upon</w:t>
      </w:r>
      <w:r w:rsidRPr="00B573EC">
        <w:rPr>
          <w:rFonts w:ascii="Calibri" w:hAnsi="Calibri" w:cs="Calibri"/>
        </w:rPr>
        <w:t xml:space="preserve"> SAC115</w:t>
      </w:r>
      <w:bookmarkEnd w:id="1"/>
      <w:r w:rsidR="00D14FAC" w:rsidRPr="00B573EC">
        <w:rPr>
          <w:rFonts w:ascii="Calibri" w:hAnsi="Calibri" w:cs="Calibri"/>
        </w:rPr>
        <w:t>.</w:t>
      </w:r>
      <w:r w:rsidR="00B573EC">
        <w:rPr>
          <w:rFonts w:ascii="Calibri" w:hAnsi="Calibri" w:cs="Calibri"/>
        </w:rPr>
        <w:t xml:space="preserve"> </w:t>
      </w:r>
      <w:r w:rsidR="00D14FAC" w:rsidRPr="00B573EC">
        <w:rPr>
          <w:rFonts w:ascii="Calibri" w:hAnsi="Calibri" w:cs="Calibri"/>
        </w:rPr>
        <w:t xml:space="preserve"> However, </w:t>
      </w:r>
      <w:r w:rsidRPr="00B573EC">
        <w:rPr>
          <w:rFonts w:ascii="Calibri" w:hAnsi="Calibri" w:cs="Calibri"/>
        </w:rPr>
        <w:t xml:space="preserve">as stated by </w:t>
      </w:r>
      <w:r w:rsidR="00B573EC">
        <w:rPr>
          <w:rFonts w:ascii="Calibri" w:hAnsi="Calibri" w:cs="Calibri"/>
        </w:rPr>
        <w:t>a</w:t>
      </w:r>
      <w:r w:rsidRPr="00B573EC">
        <w:rPr>
          <w:rFonts w:ascii="Calibri" w:hAnsi="Calibri" w:cs="Calibri"/>
        </w:rPr>
        <w:t xml:space="preserve"> speaker at the </w:t>
      </w:r>
      <w:r w:rsidR="00D14FAC" w:rsidRPr="00B573EC">
        <w:rPr>
          <w:rFonts w:ascii="Calibri" w:hAnsi="Calibri" w:cs="Calibri"/>
        </w:rPr>
        <w:t>ICANN</w:t>
      </w:r>
      <w:r w:rsidR="00B573EC">
        <w:rPr>
          <w:rFonts w:ascii="Calibri" w:hAnsi="Calibri" w:cs="Calibri"/>
        </w:rPr>
        <w:t xml:space="preserve"> </w:t>
      </w:r>
      <w:r w:rsidR="00D14FAC" w:rsidRPr="00B573EC">
        <w:rPr>
          <w:rFonts w:ascii="Calibri" w:hAnsi="Calibri" w:cs="Calibri"/>
        </w:rPr>
        <w:t xml:space="preserve">77 </w:t>
      </w:r>
      <w:r w:rsidRPr="00B573EC">
        <w:rPr>
          <w:rFonts w:ascii="Calibri" w:hAnsi="Calibri" w:cs="Calibri"/>
        </w:rPr>
        <w:t xml:space="preserve">Prep Week </w:t>
      </w:r>
      <w:r w:rsidR="00D14FAC" w:rsidRPr="00B573EC">
        <w:rPr>
          <w:rFonts w:ascii="Calibri" w:hAnsi="Calibri" w:cs="Calibri"/>
        </w:rPr>
        <w:t xml:space="preserve">session </w:t>
      </w:r>
      <w:r w:rsidR="00FA53C8">
        <w:rPr>
          <w:rFonts w:ascii="Calibri" w:hAnsi="Calibri" w:cs="Calibri"/>
        </w:rPr>
        <w:t>“</w:t>
      </w:r>
      <w:r w:rsidR="00D14FAC" w:rsidRPr="00B573EC">
        <w:rPr>
          <w:rFonts w:ascii="Calibri" w:hAnsi="Calibri" w:cs="Calibri"/>
        </w:rPr>
        <w:t>DNS Abuse Contract Amendments Update</w:t>
      </w:r>
      <w:r w:rsidR="00FA53C8">
        <w:rPr>
          <w:rFonts w:ascii="Calibri" w:hAnsi="Calibri" w:cs="Calibri"/>
        </w:rPr>
        <w:t>”</w:t>
      </w:r>
      <w:r w:rsidR="00D14FAC" w:rsidRPr="00B573EC">
        <w:rPr>
          <w:rFonts w:ascii="Calibri" w:hAnsi="Calibri" w:cs="Calibri"/>
        </w:rPr>
        <w:t xml:space="preserve"> on </w:t>
      </w:r>
      <w:r w:rsidRPr="00B573EC">
        <w:rPr>
          <w:rFonts w:ascii="Calibri" w:hAnsi="Calibri" w:cs="Calibri"/>
        </w:rPr>
        <w:t xml:space="preserve">May 30, </w:t>
      </w:r>
      <w:r w:rsidR="00D14FAC" w:rsidRPr="00B573EC">
        <w:rPr>
          <w:rFonts w:ascii="Calibri" w:hAnsi="Calibri" w:cs="Calibri"/>
        </w:rPr>
        <w:t>2023</w:t>
      </w:r>
      <w:r w:rsidRPr="00B573EC">
        <w:rPr>
          <w:rFonts w:ascii="Calibri" w:hAnsi="Calibri" w:cs="Calibri"/>
        </w:rPr>
        <w:t xml:space="preserve">, this revision is </w:t>
      </w:r>
      <w:r w:rsidR="00B573EC">
        <w:rPr>
          <w:rFonts w:ascii="Calibri" w:hAnsi="Calibri" w:cs="Calibri"/>
        </w:rPr>
        <w:t>the</w:t>
      </w:r>
      <w:r w:rsidRPr="00B573EC">
        <w:rPr>
          <w:rFonts w:ascii="Calibri" w:hAnsi="Calibri" w:cs="Calibri"/>
        </w:rPr>
        <w:t xml:space="preserve"> first step.</w:t>
      </w:r>
      <w:r w:rsidR="00B573EC">
        <w:rPr>
          <w:rFonts w:ascii="Calibri" w:hAnsi="Calibri" w:cs="Calibri"/>
        </w:rPr>
        <w:t xml:space="preserve"> </w:t>
      </w:r>
      <w:r w:rsidRPr="00B573EC">
        <w:rPr>
          <w:rFonts w:ascii="Calibri" w:hAnsi="Calibri" w:cs="Calibri"/>
        </w:rPr>
        <w:t xml:space="preserve"> </w:t>
      </w:r>
      <w:r w:rsidR="00D14FAC" w:rsidRPr="00B573EC">
        <w:rPr>
          <w:rFonts w:ascii="Calibri" w:hAnsi="Calibri" w:cs="Calibri"/>
        </w:rPr>
        <w:t xml:space="preserve">It is </w:t>
      </w:r>
      <w:r w:rsidRPr="00B573EC">
        <w:rPr>
          <w:rFonts w:ascii="Calibri" w:hAnsi="Calibri" w:cs="Calibri"/>
        </w:rPr>
        <w:t xml:space="preserve">necessary </w:t>
      </w:r>
      <w:r w:rsidR="00D14FAC" w:rsidRPr="00B573EC">
        <w:rPr>
          <w:rFonts w:ascii="Calibri" w:hAnsi="Calibri" w:cs="Calibri"/>
        </w:rPr>
        <w:t xml:space="preserve">and important for the </w:t>
      </w:r>
      <w:r w:rsidRPr="00B573EC">
        <w:rPr>
          <w:rFonts w:ascii="Calibri" w:hAnsi="Calibri" w:cs="Calibri"/>
        </w:rPr>
        <w:t xml:space="preserve">ICANN community to discuss content-related abuse </w:t>
      </w:r>
      <w:r w:rsidR="00B573EC">
        <w:rPr>
          <w:rFonts w:ascii="Calibri" w:hAnsi="Calibri" w:cs="Calibri"/>
        </w:rPr>
        <w:t xml:space="preserve">going </w:t>
      </w:r>
      <w:r w:rsidR="00E37B74">
        <w:rPr>
          <w:rFonts w:ascii="Calibri" w:hAnsi="Calibri" w:cs="Calibri"/>
        </w:rPr>
        <w:t>f</w:t>
      </w:r>
      <w:r w:rsidR="00B573EC">
        <w:rPr>
          <w:rFonts w:ascii="Calibri" w:hAnsi="Calibri" w:cs="Calibri"/>
        </w:rPr>
        <w:t>orward</w:t>
      </w:r>
      <w:r w:rsidRPr="00B573EC">
        <w:rPr>
          <w:rFonts w:ascii="Calibri" w:hAnsi="Calibri" w:cs="Calibri"/>
        </w:rPr>
        <w:t>.</w:t>
      </w:r>
      <w:r w:rsidR="00B573EC">
        <w:rPr>
          <w:rFonts w:ascii="Calibri" w:hAnsi="Calibri" w:cs="Calibri"/>
        </w:rPr>
        <w:t xml:space="preserve"> </w:t>
      </w:r>
      <w:r w:rsidRPr="00B573EC">
        <w:rPr>
          <w:rFonts w:ascii="Calibri" w:hAnsi="Calibri" w:cs="Calibri"/>
        </w:rPr>
        <w:t xml:space="preserve"> </w:t>
      </w:r>
      <w:r w:rsidR="00B3163B" w:rsidRPr="00B573EC">
        <w:rPr>
          <w:rFonts w:ascii="Calibri" w:hAnsi="Calibri" w:cs="Calibri"/>
        </w:rPr>
        <w:t>Similarly, at the ICANN</w:t>
      </w:r>
      <w:r w:rsidR="00E37B74">
        <w:rPr>
          <w:rFonts w:ascii="Calibri" w:hAnsi="Calibri" w:cs="Calibri"/>
        </w:rPr>
        <w:t xml:space="preserve"> </w:t>
      </w:r>
      <w:r w:rsidR="00B3163B" w:rsidRPr="00B573EC">
        <w:rPr>
          <w:rFonts w:ascii="Calibri" w:hAnsi="Calibri" w:cs="Calibri"/>
        </w:rPr>
        <w:t xml:space="preserve">77 session </w:t>
      </w:r>
      <w:r w:rsidR="00FA53C8">
        <w:rPr>
          <w:rFonts w:ascii="Calibri" w:hAnsi="Calibri" w:cs="Calibri"/>
        </w:rPr>
        <w:t>“</w:t>
      </w:r>
      <w:r w:rsidR="00B3163B" w:rsidRPr="00B573EC">
        <w:rPr>
          <w:rFonts w:ascii="Calibri" w:hAnsi="Calibri" w:cs="Calibri"/>
        </w:rPr>
        <w:t>DNS Abuse Negotiation CPH Outreach session</w:t>
      </w:r>
      <w:r w:rsidR="00FA53C8">
        <w:rPr>
          <w:rFonts w:ascii="Calibri" w:hAnsi="Calibri" w:cs="Calibri"/>
        </w:rPr>
        <w:t>”</w:t>
      </w:r>
      <w:r w:rsidR="00B3163B" w:rsidRPr="00B573EC">
        <w:rPr>
          <w:rFonts w:ascii="Calibri" w:hAnsi="Calibri" w:cs="Calibri"/>
        </w:rPr>
        <w:t xml:space="preserve"> held on June 13, another speaker explained the background of the proposed revision, stating that the revision is a minimum, not a best practice, and that </w:t>
      </w:r>
      <w:r w:rsidR="00E37B74">
        <w:rPr>
          <w:rFonts w:ascii="Calibri" w:hAnsi="Calibri" w:cs="Calibri"/>
        </w:rPr>
        <w:t xml:space="preserve">everybody acknowledges that </w:t>
      </w:r>
      <w:r w:rsidR="00B3163B" w:rsidRPr="00B573EC">
        <w:rPr>
          <w:rFonts w:ascii="Calibri" w:hAnsi="Calibri" w:cs="Calibri"/>
        </w:rPr>
        <w:t xml:space="preserve">the </w:t>
      </w:r>
      <w:r w:rsidR="00E37B74">
        <w:rPr>
          <w:rFonts w:ascii="Calibri" w:hAnsi="Calibri" w:cs="Calibri"/>
        </w:rPr>
        <w:t>contractual amendments are only a part of a large and wider process</w:t>
      </w:r>
      <w:r w:rsidR="00B3163B" w:rsidRPr="00B573EC">
        <w:rPr>
          <w:rFonts w:ascii="Calibri" w:hAnsi="Calibri" w:cs="Calibri"/>
        </w:rPr>
        <w:t>.</w:t>
      </w:r>
    </w:p>
    <w:p w14:paraId="1F42CCEC" w14:textId="77777777" w:rsidR="00D14FAC" w:rsidRPr="00B573EC" w:rsidRDefault="00D14FAC" w:rsidP="0016142D">
      <w:pPr>
        <w:ind w:left="424" w:hangingChars="202" w:hanging="424"/>
        <w:rPr>
          <w:rFonts w:ascii="Calibri" w:hAnsi="Calibri" w:cs="Calibri"/>
        </w:rPr>
      </w:pPr>
    </w:p>
    <w:p w14:paraId="155851B1" w14:textId="24C24E57" w:rsidR="00B83393" w:rsidRPr="00FA53C8" w:rsidRDefault="00FA53C8" w:rsidP="00FA53C8">
      <w:pPr>
        <w:rPr>
          <w:rFonts w:ascii="Calibri" w:hAnsi="Calibri" w:cs="Calibri"/>
          <w:b/>
          <w:bCs/>
        </w:rPr>
      </w:pPr>
      <w:r w:rsidRPr="00FA53C8">
        <w:rPr>
          <w:rFonts w:ascii="Calibri" w:hAnsi="Calibri" w:cs="Calibri"/>
          <w:b/>
          <w:bCs/>
        </w:rPr>
        <w:t xml:space="preserve">4. </w:t>
      </w:r>
      <w:r>
        <w:rPr>
          <w:rFonts w:ascii="Calibri" w:hAnsi="Calibri" w:cs="Calibri"/>
          <w:b/>
          <w:bCs/>
        </w:rPr>
        <w:t xml:space="preserve"> </w:t>
      </w:r>
      <w:r w:rsidRPr="00FA53C8">
        <w:rPr>
          <w:rFonts w:ascii="Calibri" w:hAnsi="Calibri" w:cs="Calibri"/>
          <w:b/>
          <w:bCs/>
        </w:rPr>
        <w:t>Dead copy of copyrighted material is illegal in any jurisdiction or region.</w:t>
      </w:r>
    </w:p>
    <w:p w14:paraId="7842BD1A" w14:textId="5BEECA11" w:rsidR="00B83393" w:rsidRPr="00B573EC" w:rsidRDefault="00D14FAC">
      <w:pPr>
        <w:pStyle w:val="a7"/>
        <w:ind w:leftChars="0" w:left="420"/>
        <w:rPr>
          <w:rFonts w:ascii="Calibri" w:hAnsi="Calibri" w:cs="Calibri"/>
        </w:rPr>
      </w:pPr>
      <w:r w:rsidRPr="00B573EC">
        <w:rPr>
          <w:rFonts w:ascii="Calibri" w:hAnsi="Calibri" w:cs="Calibri"/>
        </w:rPr>
        <w:t xml:space="preserve">As pointed out </w:t>
      </w:r>
      <w:r w:rsidR="00B6395C" w:rsidRPr="00B573EC">
        <w:rPr>
          <w:rFonts w:ascii="Calibri" w:hAnsi="Calibri" w:cs="Calibri"/>
        </w:rPr>
        <w:t xml:space="preserve">in the </w:t>
      </w:r>
      <w:r w:rsidRPr="00B573EC">
        <w:rPr>
          <w:rFonts w:ascii="Calibri" w:hAnsi="Calibri" w:cs="Calibri"/>
        </w:rPr>
        <w:t xml:space="preserve">above session at Prep Week, </w:t>
      </w:r>
      <w:r w:rsidR="00DB5ACB">
        <w:rPr>
          <w:rFonts w:ascii="Calibri" w:hAnsi="Calibri" w:cs="Calibri"/>
        </w:rPr>
        <w:t xml:space="preserve">legal assessment of </w:t>
      </w:r>
      <w:r w:rsidRPr="00B573EC">
        <w:rPr>
          <w:rFonts w:ascii="Calibri" w:hAnsi="Calibri" w:cs="Calibri"/>
        </w:rPr>
        <w:t xml:space="preserve">content-related abuse </w:t>
      </w:r>
      <w:r w:rsidR="00BF1D55">
        <w:rPr>
          <w:rFonts w:ascii="Calibri" w:hAnsi="Calibri" w:cs="Calibri"/>
        </w:rPr>
        <w:t xml:space="preserve">may vary based upon </w:t>
      </w:r>
      <w:r w:rsidR="00BF1D55" w:rsidRPr="00B573EC">
        <w:rPr>
          <w:rFonts w:ascii="Calibri" w:hAnsi="Calibri" w:cs="Calibri"/>
        </w:rPr>
        <w:t>jurisdiction and region</w:t>
      </w:r>
      <w:r w:rsidR="00BF1D55">
        <w:rPr>
          <w:rFonts w:ascii="Calibri" w:hAnsi="Calibri" w:cs="Calibri"/>
        </w:rPr>
        <w:t>, and, therefore,</w:t>
      </w:r>
      <w:r w:rsidR="00BF1D55" w:rsidRPr="00B573EC">
        <w:rPr>
          <w:rFonts w:ascii="Calibri" w:hAnsi="Calibri" w:cs="Calibri"/>
        </w:rPr>
        <w:t xml:space="preserve"> </w:t>
      </w:r>
      <w:r w:rsidR="00BF1D55">
        <w:rPr>
          <w:rFonts w:ascii="Calibri" w:hAnsi="Calibri" w:cs="Calibri"/>
        </w:rPr>
        <w:t xml:space="preserve">some of such abuse </w:t>
      </w:r>
      <w:r w:rsidRPr="00B573EC">
        <w:rPr>
          <w:rFonts w:ascii="Calibri" w:hAnsi="Calibri" w:cs="Calibri"/>
        </w:rPr>
        <w:t>does not fit the uniform definition of DNS Abuse in the RA and RAA.</w:t>
      </w:r>
      <w:r w:rsidR="00BF1D55">
        <w:rPr>
          <w:rFonts w:ascii="Calibri" w:hAnsi="Calibri" w:cs="Calibri"/>
        </w:rPr>
        <w:t xml:space="preserve"> </w:t>
      </w:r>
      <w:r w:rsidRPr="00B573EC">
        <w:rPr>
          <w:rFonts w:ascii="Calibri" w:hAnsi="Calibri" w:cs="Calibri"/>
        </w:rPr>
        <w:t xml:space="preserve"> However, the unauthorized dead copy </w:t>
      </w:r>
      <w:r w:rsidRPr="00B573EC">
        <w:rPr>
          <w:rFonts w:ascii="Calibri" w:hAnsi="Calibri" w:cs="Calibri"/>
        </w:rPr>
        <w:lastRenderedPageBreak/>
        <w:t xml:space="preserve">and </w:t>
      </w:r>
      <w:r w:rsidR="00C81B60" w:rsidRPr="00B573EC">
        <w:rPr>
          <w:rFonts w:ascii="Calibri" w:hAnsi="Calibri" w:cs="Calibri"/>
        </w:rPr>
        <w:t xml:space="preserve">wide </w:t>
      </w:r>
      <w:r w:rsidR="00C351A5" w:rsidRPr="00B573EC">
        <w:rPr>
          <w:rFonts w:ascii="Calibri" w:hAnsi="Calibri" w:cs="Calibri"/>
        </w:rPr>
        <w:t xml:space="preserve">distribution of </w:t>
      </w:r>
      <w:r w:rsidRPr="00B573EC">
        <w:rPr>
          <w:rFonts w:ascii="Calibri" w:hAnsi="Calibri" w:cs="Calibri"/>
        </w:rPr>
        <w:t xml:space="preserve">the </w:t>
      </w:r>
      <w:r w:rsidR="00C351A5" w:rsidRPr="00B573EC">
        <w:rPr>
          <w:rFonts w:ascii="Calibri" w:hAnsi="Calibri" w:cs="Calibri"/>
        </w:rPr>
        <w:t xml:space="preserve">commercial </w:t>
      </w:r>
      <w:r w:rsidR="00BF1D55">
        <w:rPr>
          <w:rFonts w:ascii="Calibri" w:hAnsi="Calibri" w:cs="Calibri"/>
        </w:rPr>
        <w:t xml:space="preserve">copyrighted </w:t>
      </w:r>
      <w:r w:rsidRPr="00B573EC">
        <w:rPr>
          <w:rFonts w:ascii="Calibri" w:hAnsi="Calibri" w:cs="Calibri"/>
        </w:rPr>
        <w:t xml:space="preserve">works of others is equally illegal in </w:t>
      </w:r>
      <w:r w:rsidR="00BF1D55">
        <w:rPr>
          <w:rFonts w:ascii="Calibri" w:hAnsi="Calibri" w:cs="Calibri"/>
        </w:rPr>
        <w:t>any</w:t>
      </w:r>
      <w:r w:rsidRPr="00B573EC">
        <w:rPr>
          <w:rFonts w:ascii="Calibri" w:hAnsi="Calibri" w:cs="Calibri"/>
        </w:rPr>
        <w:t xml:space="preserve"> jurisdiction</w:t>
      </w:r>
      <w:r w:rsidR="00BF1D55">
        <w:rPr>
          <w:rFonts w:ascii="Calibri" w:hAnsi="Calibri" w:cs="Calibri"/>
        </w:rPr>
        <w:t xml:space="preserve"> or region</w:t>
      </w:r>
      <w:r w:rsidRPr="00B573EC">
        <w:rPr>
          <w:rFonts w:ascii="Calibri" w:hAnsi="Calibri" w:cs="Calibri"/>
        </w:rPr>
        <w:t xml:space="preserve">. </w:t>
      </w:r>
      <w:r w:rsidR="00C9412F" w:rsidRPr="00B573EC">
        <w:rPr>
          <w:rFonts w:ascii="Calibri" w:hAnsi="Calibri" w:cs="Calibri"/>
        </w:rPr>
        <w:t xml:space="preserve">Protecting freedom of expression on the Internet is important, and while we do not </w:t>
      </w:r>
      <w:r w:rsidR="00BF1D55">
        <w:rPr>
          <w:rFonts w:ascii="Calibri" w:hAnsi="Calibri" w:cs="Calibri"/>
        </w:rPr>
        <w:t>seek</w:t>
      </w:r>
      <w:r w:rsidR="00C9412F" w:rsidRPr="00B573EC">
        <w:rPr>
          <w:rFonts w:ascii="Calibri" w:hAnsi="Calibri" w:cs="Calibri"/>
        </w:rPr>
        <w:t xml:space="preserve"> to include all copyright infringement, it is possible to protect freedom of expression while preventing the illegal </w:t>
      </w:r>
      <w:r w:rsidR="00BF1D55">
        <w:rPr>
          <w:rFonts w:ascii="Calibri" w:hAnsi="Calibri" w:cs="Calibri" w:hint="eastAsia"/>
        </w:rPr>
        <w:t>d</w:t>
      </w:r>
      <w:r w:rsidR="00BF1D55">
        <w:rPr>
          <w:rFonts w:ascii="Calibri" w:hAnsi="Calibri" w:cs="Calibri"/>
        </w:rPr>
        <w:t>istribution</w:t>
      </w:r>
      <w:r w:rsidR="00C9412F" w:rsidRPr="00B573EC">
        <w:rPr>
          <w:rFonts w:ascii="Calibri" w:hAnsi="Calibri" w:cs="Calibri"/>
        </w:rPr>
        <w:t xml:space="preserve"> of dead copies.</w:t>
      </w:r>
    </w:p>
    <w:p w14:paraId="2F902E1F" w14:textId="77777777" w:rsidR="00D14FAC" w:rsidRPr="00B573EC" w:rsidRDefault="00D14FAC" w:rsidP="0016142D">
      <w:pPr>
        <w:ind w:left="424" w:hangingChars="202" w:hanging="424"/>
        <w:rPr>
          <w:rFonts w:ascii="Calibri" w:hAnsi="Calibri" w:cs="Calibri"/>
        </w:rPr>
      </w:pPr>
    </w:p>
    <w:p w14:paraId="335D8B6D" w14:textId="2D800EBE" w:rsidR="00B83393" w:rsidRPr="00FA53C8" w:rsidRDefault="00FA53C8" w:rsidP="00FA53C8">
      <w:pPr>
        <w:rPr>
          <w:rFonts w:ascii="Calibri" w:hAnsi="Calibri" w:cs="Calibri"/>
          <w:b/>
          <w:bCs/>
          <w:color w:val="000000" w:themeColor="text1"/>
        </w:rPr>
      </w:pPr>
      <w:r w:rsidRPr="00FA53C8">
        <w:rPr>
          <w:rFonts w:ascii="Calibri" w:hAnsi="Calibri" w:cs="Calibri"/>
          <w:b/>
          <w:bCs/>
          <w:color w:val="000000" w:themeColor="text1"/>
        </w:rPr>
        <w:t xml:space="preserve">5. </w:t>
      </w:r>
      <w:r>
        <w:rPr>
          <w:rFonts w:ascii="Calibri" w:hAnsi="Calibri" w:cs="Calibri"/>
          <w:b/>
          <w:bCs/>
          <w:color w:val="000000" w:themeColor="text1"/>
        </w:rPr>
        <w:t xml:space="preserve"> </w:t>
      </w:r>
      <w:r w:rsidR="00927D3B" w:rsidRPr="00FA53C8">
        <w:rPr>
          <w:rFonts w:ascii="Calibri" w:hAnsi="Calibri" w:cs="Calibri"/>
          <w:b/>
          <w:bCs/>
          <w:color w:val="000000" w:themeColor="text1"/>
        </w:rPr>
        <w:t>Maliciousness</w:t>
      </w:r>
      <w:r w:rsidRPr="00FA53C8">
        <w:rPr>
          <w:rFonts w:ascii="Calibri" w:hAnsi="Calibri" w:cs="Calibri"/>
          <w:b/>
          <w:bCs/>
          <w:color w:val="000000" w:themeColor="text1"/>
        </w:rPr>
        <w:t xml:space="preserve"> of Internet Piracy</w:t>
      </w:r>
    </w:p>
    <w:p w14:paraId="26BAAD8A" w14:textId="54554C87" w:rsidR="00B83393" w:rsidRPr="00B573EC" w:rsidRDefault="00000000">
      <w:pPr>
        <w:pStyle w:val="a7"/>
        <w:ind w:leftChars="0" w:left="420"/>
        <w:rPr>
          <w:rFonts w:ascii="Calibri" w:hAnsi="Calibri" w:cs="Calibri"/>
          <w:color w:val="000000" w:themeColor="text1"/>
        </w:rPr>
      </w:pPr>
      <w:r w:rsidRPr="00B573EC">
        <w:rPr>
          <w:rFonts w:ascii="Calibri" w:hAnsi="Calibri" w:cs="Calibri"/>
        </w:rPr>
        <w:t xml:space="preserve">Internet piracy, the practice of making large numbers of dead copies of </w:t>
      </w:r>
      <w:r w:rsidR="00927D3B">
        <w:rPr>
          <w:rFonts w:ascii="Calibri" w:hAnsi="Calibri" w:cs="Calibri"/>
        </w:rPr>
        <w:t>manga</w:t>
      </w:r>
      <w:r w:rsidRPr="00B573EC">
        <w:rPr>
          <w:rFonts w:ascii="Calibri" w:hAnsi="Calibri" w:cs="Calibri"/>
        </w:rPr>
        <w:t xml:space="preserve"> available for free on the Internet, is extremely </w:t>
      </w:r>
      <w:r w:rsidR="00927D3B">
        <w:rPr>
          <w:rFonts w:ascii="Calibri" w:hAnsi="Calibri" w:cs="Calibri"/>
        </w:rPr>
        <w:t>malicious</w:t>
      </w:r>
      <w:r w:rsidRPr="00B573EC">
        <w:rPr>
          <w:rFonts w:ascii="Calibri" w:hAnsi="Calibri" w:cs="Calibri"/>
        </w:rPr>
        <w:t xml:space="preserve">. </w:t>
      </w:r>
      <w:r w:rsidR="00927D3B">
        <w:rPr>
          <w:rFonts w:ascii="Calibri" w:hAnsi="Calibri" w:cs="Calibri"/>
        </w:rPr>
        <w:t xml:space="preserve"> </w:t>
      </w:r>
      <w:r w:rsidRPr="00B573EC">
        <w:rPr>
          <w:rFonts w:ascii="Calibri" w:hAnsi="Calibri" w:cs="Calibri"/>
        </w:rPr>
        <w:t xml:space="preserve">Not only is it </w:t>
      </w:r>
      <w:r w:rsidR="00B23C81" w:rsidRPr="00B573EC">
        <w:rPr>
          <w:rFonts w:ascii="Calibri" w:hAnsi="Calibri" w:cs="Calibri"/>
        </w:rPr>
        <w:t xml:space="preserve">malicious as an act of profiting by completely free-riding on the copyrighted works of others, but </w:t>
      </w:r>
      <w:r w:rsidRPr="00B573EC">
        <w:rPr>
          <w:rFonts w:ascii="Calibri" w:hAnsi="Calibri" w:cs="Calibri"/>
        </w:rPr>
        <w:t xml:space="preserve">Internet piracy </w:t>
      </w:r>
      <w:r w:rsidR="00B23C81" w:rsidRPr="00B573EC">
        <w:rPr>
          <w:rFonts w:ascii="Calibri" w:hAnsi="Calibri" w:cs="Calibri"/>
        </w:rPr>
        <w:t xml:space="preserve">also </w:t>
      </w:r>
      <w:r w:rsidR="00927D3B" w:rsidRPr="00B573EC">
        <w:rPr>
          <w:rFonts w:ascii="Calibri" w:hAnsi="Calibri" w:cs="Calibri"/>
        </w:rPr>
        <w:t>attempt</w:t>
      </w:r>
      <w:r w:rsidR="00927D3B">
        <w:rPr>
          <w:rFonts w:ascii="Calibri" w:hAnsi="Calibri" w:cs="Calibri"/>
        </w:rPr>
        <w:t>s</w:t>
      </w:r>
      <w:r w:rsidR="00927D3B" w:rsidRPr="00B573EC">
        <w:rPr>
          <w:rFonts w:ascii="Calibri" w:hAnsi="Calibri" w:cs="Calibri"/>
        </w:rPr>
        <w:t xml:space="preserve"> to maintain its own anonymity and evade detection by rights holders</w:t>
      </w:r>
      <w:r w:rsidR="00927D3B">
        <w:rPr>
          <w:rFonts w:ascii="Calibri" w:hAnsi="Calibri" w:cs="Calibri"/>
        </w:rPr>
        <w:t xml:space="preserve"> by </w:t>
      </w:r>
      <w:r w:rsidR="00B23C81" w:rsidRPr="00B573EC">
        <w:rPr>
          <w:rFonts w:ascii="Calibri" w:hAnsi="Calibri" w:cs="Calibri"/>
        </w:rPr>
        <w:t>us</w:t>
      </w:r>
      <w:r w:rsidR="00927D3B">
        <w:rPr>
          <w:rFonts w:ascii="Calibri" w:hAnsi="Calibri" w:cs="Calibri"/>
        </w:rPr>
        <w:t>ing</w:t>
      </w:r>
      <w:r w:rsidR="00B23C81" w:rsidRPr="00B573EC">
        <w:rPr>
          <w:rFonts w:ascii="Calibri" w:hAnsi="Calibri" w:cs="Calibri"/>
        </w:rPr>
        <w:t xml:space="preserve"> </w:t>
      </w:r>
      <w:r w:rsidR="00475623" w:rsidRPr="00B573EC">
        <w:rPr>
          <w:rFonts w:ascii="Calibri" w:hAnsi="Calibri" w:cs="Calibri"/>
        </w:rPr>
        <w:t xml:space="preserve">hosting servers </w:t>
      </w:r>
      <w:r w:rsidR="00A841AE" w:rsidRPr="00B573EC">
        <w:rPr>
          <w:rFonts w:ascii="Calibri" w:hAnsi="Calibri" w:cs="Calibri"/>
        </w:rPr>
        <w:t>(so-called bulletproof servers</w:t>
      </w:r>
      <w:r w:rsidR="00475623" w:rsidRPr="00B573EC">
        <w:rPr>
          <w:rFonts w:ascii="Calibri" w:hAnsi="Calibri" w:cs="Calibri"/>
        </w:rPr>
        <w:t xml:space="preserve">) </w:t>
      </w:r>
      <w:r w:rsidRPr="00B573EC">
        <w:rPr>
          <w:rFonts w:ascii="Calibri" w:hAnsi="Calibri" w:cs="Calibri"/>
        </w:rPr>
        <w:t xml:space="preserve">located in a different jurisdiction from the </w:t>
      </w:r>
      <w:r w:rsidR="006D24B8" w:rsidRPr="00B573EC">
        <w:rPr>
          <w:rFonts w:ascii="Calibri" w:hAnsi="Calibri" w:cs="Calibri"/>
        </w:rPr>
        <w:t xml:space="preserve">rights holders that </w:t>
      </w:r>
      <w:r w:rsidR="00A841AE" w:rsidRPr="00B573EC">
        <w:rPr>
          <w:rFonts w:ascii="Calibri" w:hAnsi="Calibri" w:cs="Calibri"/>
        </w:rPr>
        <w:t xml:space="preserve">do not </w:t>
      </w:r>
      <w:r w:rsidR="00475623" w:rsidRPr="00B573EC">
        <w:rPr>
          <w:rFonts w:ascii="Calibri" w:hAnsi="Calibri" w:cs="Calibri"/>
        </w:rPr>
        <w:t xml:space="preserve">respond to the disclosure of information </w:t>
      </w:r>
      <w:r w:rsidR="00927D3B">
        <w:rPr>
          <w:rFonts w:ascii="Calibri" w:hAnsi="Calibri" w:cs="Calibri"/>
        </w:rPr>
        <w:t>of its customers</w:t>
      </w:r>
      <w:r w:rsidR="003C19DA" w:rsidRPr="00B573EC">
        <w:rPr>
          <w:rFonts w:ascii="Calibri" w:hAnsi="Calibri" w:cs="Calibri"/>
        </w:rPr>
        <w:t xml:space="preserve"> (</w:t>
      </w:r>
      <w:r w:rsidR="00475623" w:rsidRPr="00B573EC">
        <w:rPr>
          <w:rFonts w:ascii="Calibri" w:hAnsi="Calibri" w:cs="Calibri"/>
        </w:rPr>
        <w:t xml:space="preserve">senders) </w:t>
      </w:r>
      <w:r w:rsidR="00A841AE" w:rsidRPr="00B573EC">
        <w:rPr>
          <w:rFonts w:ascii="Calibri" w:hAnsi="Calibri" w:cs="Calibri"/>
        </w:rPr>
        <w:t xml:space="preserve">and are not proactive in removing </w:t>
      </w:r>
      <w:r w:rsidR="00927D3B">
        <w:rPr>
          <w:rFonts w:ascii="Calibri" w:hAnsi="Calibri" w:cs="Calibri"/>
        </w:rPr>
        <w:t xml:space="preserve">illegal </w:t>
      </w:r>
      <w:r w:rsidR="00A841AE" w:rsidRPr="00B573EC">
        <w:rPr>
          <w:rFonts w:ascii="Calibri" w:hAnsi="Calibri" w:cs="Calibri"/>
        </w:rPr>
        <w:t xml:space="preserve">information. </w:t>
      </w:r>
      <w:r w:rsidR="00927D3B">
        <w:rPr>
          <w:rFonts w:ascii="Calibri" w:hAnsi="Calibri" w:cs="Calibri"/>
        </w:rPr>
        <w:t xml:space="preserve"> </w:t>
      </w:r>
      <w:r w:rsidR="00E834BD" w:rsidRPr="00B573EC">
        <w:rPr>
          <w:rFonts w:ascii="Calibri" w:hAnsi="Calibri" w:cs="Calibri"/>
        </w:rPr>
        <w:t xml:space="preserve">Currently, there are frequent cases where the same domain </w:t>
      </w:r>
      <w:r w:rsidR="00927D3B">
        <w:rPr>
          <w:rFonts w:ascii="Calibri" w:hAnsi="Calibri" w:cs="Calibri" w:hint="eastAsia"/>
        </w:rPr>
        <w:t>registrant</w:t>
      </w:r>
      <w:r w:rsidR="00E834BD" w:rsidRPr="00B573EC">
        <w:rPr>
          <w:rFonts w:ascii="Calibri" w:hAnsi="Calibri" w:cs="Calibri"/>
        </w:rPr>
        <w:t xml:space="preserve"> makes it difficult </w:t>
      </w:r>
      <w:r w:rsidR="00927D3B">
        <w:rPr>
          <w:rFonts w:ascii="Calibri" w:hAnsi="Calibri" w:cs="Calibri"/>
        </w:rPr>
        <w:t xml:space="preserve">for right holders </w:t>
      </w:r>
      <w:r w:rsidR="00E834BD" w:rsidRPr="00B573EC">
        <w:rPr>
          <w:rFonts w:ascii="Calibri" w:hAnsi="Calibri" w:cs="Calibri"/>
        </w:rPr>
        <w:t xml:space="preserve">to </w:t>
      </w:r>
      <w:r w:rsidR="00927D3B">
        <w:rPr>
          <w:rFonts w:ascii="Calibri" w:hAnsi="Calibri" w:cs="Calibri"/>
        </w:rPr>
        <w:t xml:space="preserve">take measures against </w:t>
      </w:r>
      <w:r w:rsidR="00E834BD" w:rsidRPr="00B573EC">
        <w:rPr>
          <w:rFonts w:ascii="Calibri" w:hAnsi="Calibri" w:cs="Calibri"/>
        </w:rPr>
        <w:t xml:space="preserve">pirate sites that are virtually identical by changing the domain name one after another (see attached </w:t>
      </w:r>
      <w:r w:rsidR="00927D3B">
        <w:rPr>
          <w:rFonts w:ascii="Calibri" w:hAnsi="Calibri" w:cs="Calibri"/>
        </w:rPr>
        <w:t>chart titled “Examples of Domain Hopping”</w:t>
      </w:r>
      <w:r w:rsidR="00E834BD" w:rsidRPr="00B573EC">
        <w:rPr>
          <w:rFonts w:ascii="Calibri" w:hAnsi="Calibri" w:cs="Calibri"/>
          <w:color w:val="000000" w:themeColor="text1"/>
        </w:rPr>
        <w:t>).</w:t>
      </w:r>
    </w:p>
    <w:p w14:paraId="11841D39" w14:textId="77777777" w:rsidR="00D14FAC" w:rsidRPr="00B573EC" w:rsidRDefault="00D14FAC" w:rsidP="0016142D">
      <w:pPr>
        <w:ind w:left="424" w:hangingChars="202" w:hanging="424"/>
        <w:rPr>
          <w:rFonts w:ascii="Calibri" w:hAnsi="Calibri" w:cs="Calibri"/>
          <w:color w:val="000000" w:themeColor="text1"/>
        </w:rPr>
      </w:pPr>
    </w:p>
    <w:p w14:paraId="62A051E9" w14:textId="59D0775D" w:rsidR="00B83393" w:rsidRPr="00FA53C8" w:rsidRDefault="00FA53C8" w:rsidP="00FA53C8">
      <w:pPr>
        <w:rPr>
          <w:rFonts w:ascii="Calibri" w:hAnsi="Calibri" w:cs="Calibri"/>
          <w:b/>
          <w:bCs/>
        </w:rPr>
      </w:pPr>
      <w:r w:rsidRPr="00FA53C8">
        <w:rPr>
          <w:rFonts w:ascii="Calibri" w:hAnsi="Calibri" w:cs="Calibri"/>
          <w:b/>
          <w:bCs/>
        </w:rPr>
        <w:t xml:space="preserve">6. </w:t>
      </w:r>
      <w:r>
        <w:rPr>
          <w:rFonts w:ascii="Calibri" w:hAnsi="Calibri" w:cs="Calibri"/>
          <w:b/>
          <w:bCs/>
        </w:rPr>
        <w:t xml:space="preserve"> </w:t>
      </w:r>
      <w:r w:rsidRPr="00FA53C8">
        <w:rPr>
          <w:rFonts w:ascii="Calibri" w:hAnsi="Calibri" w:cs="Calibri"/>
          <w:b/>
          <w:bCs/>
        </w:rPr>
        <w:t>Damage to rights holders is very serious.</w:t>
      </w:r>
    </w:p>
    <w:p w14:paraId="3B733C20" w14:textId="602373D3" w:rsidR="00B83393" w:rsidRPr="00B573EC" w:rsidRDefault="00000000">
      <w:pPr>
        <w:pStyle w:val="a7"/>
        <w:ind w:leftChars="0" w:left="420"/>
        <w:rPr>
          <w:rFonts w:ascii="Calibri" w:hAnsi="Calibri" w:cs="Calibri"/>
          <w:color w:val="0000CC"/>
        </w:rPr>
      </w:pPr>
      <w:r w:rsidRPr="00B573EC">
        <w:rPr>
          <w:rFonts w:ascii="Calibri" w:hAnsi="Calibri" w:cs="Calibri"/>
          <w:color w:val="000000" w:themeColor="text1"/>
        </w:rPr>
        <w:t>The damage to rights holders caused by</w:t>
      </w:r>
      <w:r w:rsidR="00927D3B">
        <w:rPr>
          <w:rFonts w:ascii="Calibri" w:hAnsi="Calibri" w:cs="Calibri"/>
          <w:color w:val="000000" w:themeColor="text1"/>
        </w:rPr>
        <w:t xml:space="preserve"> i</w:t>
      </w:r>
      <w:r w:rsidRPr="00B573EC">
        <w:rPr>
          <w:rFonts w:ascii="Calibri" w:hAnsi="Calibri" w:cs="Calibri"/>
          <w:color w:val="000000" w:themeColor="text1"/>
        </w:rPr>
        <w:t>nternet piracy is extremely serious.</w:t>
      </w:r>
      <w:r w:rsidR="00927D3B">
        <w:rPr>
          <w:rFonts w:ascii="Calibri" w:hAnsi="Calibri" w:cs="Calibri"/>
          <w:color w:val="000000" w:themeColor="text1"/>
        </w:rPr>
        <w:t xml:space="preserve"> </w:t>
      </w:r>
      <w:r w:rsidRPr="00B573EC">
        <w:rPr>
          <w:rFonts w:ascii="Calibri" w:hAnsi="Calibri" w:cs="Calibri"/>
          <w:color w:val="000000" w:themeColor="text1"/>
        </w:rPr>
        <w:t xml:space="preserve"> It is estimated that the </w:t>
      </w:r>
      <w:r w:rsidR="00EB11C2" w:rsidRPr="00B573EC">
        <w:rPr>
          <w:rFonts w:ascii="Calibri" w:hAnsi="Calibri" w:cs="Calibri"/>
        </w:rPr>
        <w:t xml:space="preserve">annual damage caused by </w:t>
      </w:r>
      <w:r w:rsidR="00927D3B">
        <w:rPr>
          <w:rFonts w:ascii="Calibri" w:hAnsi="Calibri" w:cs="Calibri"/>
        </w:rPr>
        <w:t>i</w:t>
      </w:r>
      <w:r w:rsidR="00EB11C2" w:rsidRPr="00B573EC">
        <w:rPr>
          <w:rFonts w:ascii="Calibri" w:hAnsi="Calibri" w:cs="Calibri"/>
          <w:color w:val="000000" w:themeColor="text1"/>
        </w:rPr>
        <w:t xml:space="preserve">nternet </w:t>
      </w:r>
      <w:r w:rsidR="00EB11C2" w:rsidRPr="00B573EC">
        <w:rPr>
          <w:rFonts w:ascii="Calibri" w:hAnsi="Calibri" w:cs="Calibri"/>
        </w:rPr>
        <w:t xml:space="preserve">piracy in Japan alone will exceed 500 billion yen </w:t>
      </w:r>
      <w:r w:rsidR="00927D3B">
        <w:rPr>
          <w:rFonts w:ascii="Calibri" w:hAnsi="Calibri" w:cs="Calibri"/>
        </w:rPr>
        <w:t>(approximately</w:t>
      </w:r>
      <w:r w:rsidR="00A4636B" w:rsidRPr="00A4636B">
        <w:rPr>
          <w:rFonts w:ascii="Calibri" w:hAnsi="Calibri" w:cs="Calibri"/>
        </w:rPr>
        <w:t xml:space="preserve"> </w:t>
      </w:r>
      <w:r w:rsidR="00A4636B" w:rsidRPr="00B573EC">
        <w:rPr>
          <w:rFonts w:ascii="Calibri" w:hAnsi="Calibri" w:cs="Calibri"/>
        </w:rPr>
        <w:t>US</w:t>
      </w:r>
      <w:r w:rsidR="00A4636B">
        <w:rPr>
          <w:rFonts w:ascii="Calibri" w:hAnsi="Calibri" w:cs="Calibri"/>
        </w:rPr>
        <w:t>$</w:t>
      </w:r>
      <w:r w:rsidR="00A4636B" w:rsidRPr="00B573EC">
        <w:rPr>
          <w:rFonts w:ascii="Calibri" w:hAnsi="Calibri" w:cs="Calibri"/>
        </w:rPr>
        <w:t>36.4 billion)</w:t>
      </w:r>
      <w:r w:rsidR="00927D3B">
        <w:rPr>
          <w:rFonts w:ascii="Calibri" w:hAnsi="Calibri" w:cs="Calibri"/>
        </w:rPr>
        <w:t xml:space="preserve"> </w:t>
      </w:r>
      <w:r w:rsidR="00EB11C2" w:rsidRPr="00B573EC">
        <w:rPr>
          <w:rFonts w:ascii="Calibri" w:hAnsi="Calibri" w:cs="Calibri"/>
        </w:rPr>
        <w:t xml:space="preserve">(in 2022), and the number of accesses from Japan to the top 10 Japanese-language pirated sites </w:t>
      </w:r>
      <w:r w:rsidR="002D47F8">
        <w:rPr>
          <w:rFonts w:ascii="Calibri" w:hAnsi="Calibri" w:cs="Calibri"/>
        </w:rPr>
        <w:t xml:space="preserve">(mainly located abroad) </w:t>
      </w:r>
      <w:r w:rsidR="00EB11C2" w:rsidRPr="00B573EC">
        <w:rPr>
          <w:rFonts w:ascii="Calibri" w:hAnsi="Calibri" w:cs="Calibri"/>
        </w:rPr>
        <w:t>in December of the same year was approximately 200 million (</w:t>
      </w:r>
      <w:r w:rsidR="00A4636B">
        <w:rPr>
          <w:rFonts w:ascii="Calibri" w:hAnsi="Calibri" w:cs="Calibri"/>
        </w:rPr>
        <w:t xml:space="preserve">The number of accesses </w:t>
      </w:r>
      <w:r w:rsidR="00A4636B" w:rsidRPr="00B573EC">
        <w:rPr>
          <w:rFonts w:ascii="Calibri" w:hAnsi="Calibri" w:cs="Calibri"/>
        </w:rPr>
        <w:t xml:space="preserve">for the entire world </w:t>
      </w:r>
      <w:r w:rsidR="00A4636B">
        <w:rPr>
          <w:rFonts w:ascii="Calibri" w:hAnsi="Calibri" w:cs="Calibri"/>
        </w:rPr>
        <w:t xml:space="preserve">is </w:t>
      </w:r>
      <w:r w:rsidR="00EB11C2" w:rsidRPr="00B573EC">
        <w:rPr>
          <w:rFonts w:ascii="Calibri" w:hAnsi="Calibri" w:cs="Calibri"/>
        </w:rPr>
        <w:t>far more than this.</w:t>
      </w:r>
      <w:r w:rsidR="00A4636B">
        <w:rPr>
          <w:rFonts w:ascii="Calibri" w:hAnsi="Calibri" w:cs="Calibri"/>
        </w:rPr>
        <w:t xml:space="preserve"> </w:t>
      </w:r>
      <w:r w:rsidR="00EB11C2" w:rsidRPr="00B573EC">
        <w:rPr>
          <w:rFonts w:ascii="Calibri" w:hAnsi="Calibri" w:cs="Calibri"/>
        </w:rPr>
        <w:t xml:space="preserve"> For example, in October of the same year, the top five English-language pirate sites received approximately 320 million hits from all over the world).</w:t>
      </w:r>
    </w:p>
    <w:p w14:paraId="7FE8E75E" w14:textId="77777777" w:rsidR="00475623" w:rsidRPr="00B573EC" w:rsidRDefault="00475623" w:rsidP="0016142D">
      <w:pPr>
        <w:ind w:left="424" w:hangingChars="202" w:hanging="424"/>
        <w:rPr>
          <w:rFonts w:ascii="Calibri" w:hAnsi="Calibri" w:cs="Calibri"/>
        </w:rPr>
      </w:pPr>
    </w:p>
    <w:p w14:paraId="4ED6615B" w14:textId="58F21304" w:rsidR="00B83393" w:rsidRPr="00FA53C8" w:rsidRDefault="00FA53C8" w:rsidP="00FA53C8">
      <w:pPr>
        <w:rPr>
          <w:rFonts w:ascii="Calibri" w:hAnsi="Calibri" w:cs="Calibri"/>
          <w:b/>
          <w:bCs/>
        </w:rPr>
      </w:pPr>
      <w:r w:rsidRPr="00FA53C8">
        <w:rPr>
          <w:rFonts w:ascii="Calibri" w:hAnsi="Calibri" w:cs="Calibri"/>
          <w:b/>
          <w:bCs/>
        </w:rPr>
        <w:t>7.</w:t>
      </w:r>
      <w:r>
        <w:rPr>
          <w:rFonts w:ascii="Calibri" w:hAnsi="Calibri" w:cs="Calibri"/>
          <w:b/>
          <w:bCs/>
        </w:rPr>
        <w:t xml:space="preserve"> </w:t>
      </w:r>
      <w:r w:rsidRPr="00FA53C8">
        <w:rPr>
          <w:rFonts w:ascii="Calibri" w:hAnsi="Calibri" w:cs="Calibri"/>
          <w:b/>
          <w:bCs/>
        </w:rPr>
        <w:t xml:space="preserve"> Difficult to remedy rights holders</w:t>
      </w:r>
    </w:p>
    <w:p w14:paraId="1161AFB6" w14:textId="4F66C004" w:rsidR="00B83393" w:rsidRPr="00B573EC" w:rsidRDefault="00000000">
      <w:pPr>
        <w:pStyle w:val="a7"/>
        <w:ind w:leftChars="0" w:left="420"/>
        <w:rPr>
          <w:rFonts w:ascii="Calibri" w:hAnsi="Calibri" w:cs="Calibri"/>
        </w:rPr>
      </w:pPr>
      <w:r w:rsidRPr="00B573EC">
        <w:rPr>
          <w:rFonts w:ascii="Calibri" w:hAnsi="Calibri" w:cs="Calibri"/>
        </w:rPr>
        <w:t xml:space="preserve">Remedies for rights holders are difficult to obtain. </w:t>
      </w:r>
      <w:r w:rsidR="00A4636B">
        <w:rPr>
          <w:rFonts w:ascii="Calibri" w:hAnsi="Calibri" w:cs="Calibri"/>
        </w:rPr>
        <w:t xml:space="preserve"> </w:t>
      </w:r>
      <w:r w:rsidRPr="00B573EC">
        <w:rPr>
          <w:rFonts w:ascii="Calibri" w:hAnsi="Calibri" w:cs="Calibri"/>
        </w:rPr>
        <w:t xml:space="preserve">As mentioned </w:t>
      </w:r>
      <w:r w:rsidR="006D24B8" w:rsidRPr="00B573EC">
        <w:rPr>
          <w:rFonts w:ascii="Calibri" w:hAnsi="Calibri" w:cs="Calibri"/>
        </w:rPr>
        <w:t xml:space="preserve">above, since the operators of Internet piracy sites </w:t>
      </w:r>
      <w:r w:rsidR="00A841AE" w:rsidRPr="00B573EC">
        <w:rPr>
          <w:rFonts w:ascii="Calibri" w:hAnsi="Calibri" w:cs="Calibri"/>
        </w:rPr>
        <w:t xml:space="preserve">use bulletproof servers located in different jurisdictions from the right holders, it is impossible or extremely difficult for the right holders to take countermeasures. </w:t>
      </w:r>
      <w:r w:rsidR="00A4636B">
        <w:rPr>
          <w:rFonts w:ascii="Calibri" w:hAnsi="Calibri" w:cs="Calibri"/>
        </w:rPr>
        <w:t xml:space="preserve"> </w:t>
      </w:r>
      <w:r w:rsidR="00A841AE" w:rsidRPr="00B573EC">
        <w:rPr>
          <w:rFonts w:ascii="Calibri" w:hAnsi="Calibri" w:cs="Calibri"/>
        </w:rPr>
        <w:t xml:space="preserve">If the right holder attempts to take serious measures, the </w:t>
      </w:r>
      <w:r w:rsidR="003C19DA" w:rsidRPr="00B573EC">
        <w:rPr>
          <w:rFonts w:ascii="Calibri" w:hAnsi="Calibri" w:cs="Calibri"/>
        </w:rPr>
        <w:t xml:space="preserve">operator of the pirated site </w:t>
      </w:r>
      <w:r w:rsidR="00A841AE" w:rsidRPr="00B573EC">
        <w:rPr>
          <w:rFonts w:ascii="Calibri" w:hAnsi="Calibri" w:cs="Calibri"/>
        </w:rPr>
        <w:t>can easily escape pursuit</w:t>
      </w:r>
      <w:r w:rsidR="00A4636B">
        <w:rPr>
          <w:rFonts w:ascii="Calibri" w:hAnsi="Calibri" w:cs="Calibri"/>
        </w:rPr>
        <w:t>, for example,</w:t>
      </w:r>
      <w:r w:rsidR="00A841AE" w:rsidRPr="00B573EC">
        <w:rPr>
          <w:rFonts w:ascii="Calibri" w:hAnsi="Calibri" w:cs="Calibri"/>
        </w:rPr>
        <w:t xml:space="preserve"> by switching to </w:t>
      </w:r>
      <w:r w:rsidR="003C19DA" w:rsidRPr="00B573EC">
        <w:rPr>
          <w:rFonts w:ascii="Calibri" w:hAnsi="Calibri" w:cs="Calibri"/>
        </w:rPr>
        <w:t xml:space="preserve">another </w:t>
      </w:r>
      <w:r w:rsidR="00A841AE" w:rsidRPr="00B573EC">
        <w:rPr>
          <w:rFonts w:ascii="Calibri" w:hAnsi="Calibri" w:cs="Calibri"/>
        </w:rPr>
        <w:t xml:space="preserve">bulletproof server </w:t>
      </w:r>
      <w:r w:rsidR="003C19DA" w:rsidRPr="00B573EC">
        <w:rPr>
          <w:rFonts w:ascii="Calibri" w:hAnsi="Calibri" w:cs="Calibri"/>
        </w:rPr>
        <w:t>located in a</w:t>
      </w:r>
      <w:r w:rsidR="00A841AE" w:rsidRPr="00B573EC">
        <w:rPr>
          <w:rFonts w:ascii="Calibri" w:hAnsi="Calibri" w:cs="Calibri"/>
        </w:rPr>
        <w:t xml:space="preserve"> different jurisdiction </w:t>
      </w:r>
      <w:r w:rsidR="00836D6B" w:rsidRPr="00B573EC">
        <w:rPr>
          <w:rFonts w:ascii="Calibri" w:hAnsi="Calibri" w:cs="Calibri"/>
        </w:rPr>
        <w:t xml:space="preserve">or by changing the domain </w:t>
      </w:r>
      <w:r w:rsidR="00C9412F" w:rsidRPr="00B573EC">
        <w:rPr>
          <w:rFonts w:ascii="Calibri" w:hAnsi="Calibri" w:cs="Calibri"/>
        </w:rPr>
        <w:t>(domain hopping).</w:t>
      </w:r>
    </w:p>
    <w:p w14:paraId="0803731C" w14:textId="77777777" w:rsidR="00A841AE" w:rsidRPr="00B573EC" w:rsidRDefault="00A841AE" w:rsidP="0016142D">
      <w:pPr>
        <w:ind w:left="424" w:hangingChars="202" w:hanging="424"/>
        <w:rPr>
          <w:rFonts w:ascii="Calibri" w:hAnsi="Calibri" w:cs="Calibri"/>
        </w:rPr>
      </w:pPr>
    </w:p>
    <w:p w14:paraId="6B9E8FD0" w14:textId="74616F27" w:rsidR="00B83393" w:rsidRPr="00FA53C8" w:rsidRDefault="00FA53C8" w:rsidP="00FA53C8">
      <w:pPr>
        <w:rPr>
          <w:rFonts w:ascii="Calibri" w:hAnsi="Calibri" w:cs="Calibri"/>
          <w:b/>
          <w:bCs/>
        </w:rPr>
      </w:pPr>
      <w:r w:rsidRPr="00FA53C8">
        <w:rPr>
          <w:rFonts w:ascii="Calibri" w:hAnsi="Calibri" w:cs="Calibri"/>
          <w:b/>
          <w:bCs/>
        </w:rPr>
        <w:t xml:space="preserve">8. </w:t>
      </w:r>
      <w:r>
        <w:rPr>
          <w:rFonts w:ascii="Calibri" w:hAnsi="Calibri" w:cs="Calibri"/>
          <w:b/>
          <w:bCs/>
        </w:rPr>
        <w:t xml:space="preserve"> </w:t>
      </w:r>
      <w:r w:rsidRPr="00FA53C8">
        <w:rPr>
          <w:rFonts w:ascii="Calibri" w:hAnsi="Calibri" w:cs="Calibri"/>
          <w:b/>
          <w:bCs/>
        </w:rPr>
        <w:t>Governance through RA</w:t>
      </w:r>
      <w:r w:rsidR="00A4636B" w:rsidRPr="00FA53C8">
        <w:rPr>
          <w:rFonts w:ascii="Calibri" w:hAnsi="Calibri" w:cs="Calibri"/>
          <w:b/>
          <w:bCs/>
        </w:rPr>
        <w:t xml:space="preserve"> and</w:t>
      </w:r>
      <w:r w:rsidRPr="00FA53C8">
        <w:rPr>
          <w:rFonts w:ascii="Calibri" w:hAnsi="Calibri" w:cs="Calibri"/>
          <w:b/>
          <w:bCs/>
        </w:rPr>
        <w:t xml:space="preserve"> RAA is extremely important</w:t>
      </w:r>
    </w:p>
    <w:p w14:paraId="3D000F55" w14:textId="25454FB5" w:rsidR="00B83393" w:rsidRPr="00B573EC" w:rsidRDefault="00000000">
      <w:pPr>
        <w:pStyle w:val="a7"/>
        <w:ind w:leftChars="0" w:left="420"/>
        <w:rPr>
          <w:rFonts w:ascii="Calibri" w:hAnsi="Calibri" w:cs="Calibri"/>
        </w:rPr>
      </w:pPr>
      <w:r w:rsidRPr="00B573EC">
        <w:rPr>
          <w:rFonts w:ascii="Calibri" w:hAnsi="Calibri" w:cs="Calibri"/>
        </w:rPr>
        <w:lastRenderedPageBreak/>
        <w:t xml:space="preserve">Internet piracy operators use the </w:t>
      </w:r>
      <w:r w:rsidR="00A4636B">
        <w:rPr>
          <w:rFonts w:ascii="Calibri" w:hAnsi="Calibri" w:cs="Calibri"/>
        </w:rPr>
        <w:t>i</w:t>
      </w:r>
      <w:r w:rsidRPr="00B573EC">
        <w:rPr>
          <w:rFonts w:ascii="Calibri" w:hAnsi="Calibri" w:cs="Calibri"/>
        </w:rPr>
        <w:t xml:space="preserve">nternet to </w:t>
      </w:r>
      <w:r w:rsidR="00464C08" w:rsidRPr="00B573EC">
        <w:rPr>
          <w:rFonts w:ascii="Calibri" w:hAnsi="Calibri" w:cs="Calibri"/>
        </w:rPr>
        <w:t xml:space="preserve">disseminate information, which </w:t>
      </w:r>
      <w:r w:rsidRPr="00B573EC">
        <w:rPr>
          <w:rFonts w:ascii="Calibri" w:hAnsi="Calibri" w:cs="Calibri"/>
        </w:rPr>
        <w:t xml:space="preserve">requires </w:t>
      </w:r>
      <w:r w:rsidR="00464C08" w:rsidRPr="00B573EC">
        <w:rPr>
          <w:rFonts w:ascii="Calibri" w:hAnsi="Calibri" w:cs="Calibri"/>
        </w:rPr>
        <w:t xml:space="preserve">contracts with </w:t>
      </w:r>
      <w:r w:rsidRPr="00B573EC">
        <w:rPr>
          <w:rFonts w:ascii="Calibri" w:hAnsi="Calibri" w:cs="Calibri"/>
        </w:rPr>
        <w:t xml:space="preserve">hosting </w:t>
      </w:r>
      <w:r w:rsidR="00464C08" w:rsidRPr="00B573EC">
        <w:rPr>
          <w:rFonts w:ascii="Calibri" w:hAnsi="Calibri" w:cs="Calibri"/>
        </w:rPr>
        <w:t>servers</w:t>
      </w:r>
      <w:r w:rsidRPr="00B573EC">
        <w:rPr>
          <w:rFonts w:ascii="Calibri" w:hAnsi="Calibri" w:cs="Calibri"/>
        </w:rPr>
        <w:t>, registrars</w:t>
      </w:r>
      <w:r w:rsidR="003C19DA" w:rsidRPr="00B573EC">
        <w:rPr>
          <w:rFonts w:ascii="Calibri" w:hAnsi="Calibri" w:cs="Calibri"/>
        </w:rPr>
        <w:t xml:space="preserve">, or </w:t>
      </w:r>
      <w:r w:rsidRPr="00B573EC">
        <w:rPr>
          <w:rFonts w:ascii="Calibri" w:hAnsi="Calibri" w:cs="Calibri"/>
        </w:rPr>
        <w:t xml:space="preserve">third parties such as ad-serving companies </w:t>
      </w:r>
      <w:r w:rsidR="00464C08" w:rsidRPr="00B573EC">
        <w:rPr>
          <w:rFonts w:ascii="Calibri" w:hAnsi="Calibri" w:cs="Calibri"/>
        </w:rPr>
        <w:t>to generate revenue.</w:t>
      </w:r>
      <w:r w:rsidR="00A4636B">
        <w:rPr>
          <w:rFonts w:ascii="Calibri" w:hAnsi="Calibri" w:cs="Calibri"/>
        </w:rPr>
        <w:t xml:space="preserve"> </w:t>
      </w:r>
      <w:r w:rsidR="00464C08" w:rsidRPr="00B573EC">
        <w:rPr>
          <w:rFonts w:ascii="Calibri" w:hAnsi="Calibri" w:cs="Calibri"/>
        </w:rPr>
        <w:t xml:space="preserve"> </w:t>
      </w:r>
      <w:r w:rsidR="00686C53">
        <w:rPr>
          <w:rFonts w:ascii="Calibri" w:hAnsi="Calibri" w:cs="Calibri"/>
        </w:rPr>
        <w:t xml:space="preserve">Among them, only </w:t>
      </w:r>
      <w:r w:rsidRPr="00B573EC">
        <w:rPr>
          <w:rFonts w:ascii="Calibri" w:hAnsi="Calibri" w:cs="Calibri"/>
        </w:rPr>
        <w:t>registry</w:t>
      </w:r>
      <w:r w:rsidR="00A4636B">
        <w:rPr>
          <w:rFonts w:ascii="Calibri" w:hAnsi="Calibri" w:cs="Calibri"/>
        </w:rPr>
        <w:t xml:space="preserve"> and </w:t>
      </w:r>
      <w:r w:rsidRPr="00B573EC">
        <w:rPr>
          <w:rFonts w:ascii="Calibri" w:hAnsi="Calibri" w:cs="Calibri"/>
        </w:rPr>
        <w:t xml:space="preserve">registrar </w:t>
      </w:r>
      <w:r w:rsidR="00686C53" w:rsidRPr="00B573EC">
        <w:rPr>
          <w:rFonts w:ascii="Calibri" w:hAnsi="Calibri" w:cs="Calibri"/>
        </w:rPr>
        <w:t>require</w:t>
      </w:r>
      <w:r w:rsidR="00D61923" w:rsidRPr="00B573EC">
        <w:rPr>
          <w:rFonts w:ascii="Calibri" w:hAnsi="Calibri" w:cs="Calibri"/>
        </w:rPr>
        <w:t xml:space="preserve"> contract</w:t>
      </w:r>
      <w:r w:rsidR="00686C53">
        <w:rPr>
          <w:rFonts w:ascii="Calibri" w:hAnsi="Calibri" w:cs="Calibri"/>
        </w:rPr>
        <w:t>s</w:t>
      </w:r>
      <w:r w:rsidR="00D61923" w:rsidRPr="00B573EC">
        <w:rPr>
          <w:rFonts w:ascii="Calibri" w:hAnsi="Calibri" w:cs="Calibri"/>
        </w:rPr>
        <w:t xml:space="preserve"> with ICANN and thus </w:t>
      </w:r>
      <w:r w:rsidR="00A4636B">
        <w:rPr>
          <w:rFonts w:ascii="Calibri" w:hAnsi="Calibri" w:cs="Calibri"/>
        </w:rPr>
        <w:t xml:space="preserve">it is possible to exert </w:t>
      </w:r>
      <w:r w:rsidR="00D61923" w:rsidRPr="00B573EC">
        <w:rPr>
          <w:rFonts w:ascii="Calibri" w:hAnsi="Calibri" w:cs="Calibri"/>
        </w:rPr>
        <w:t>governance</w:t>
      </w:r>
      <w:r w:rsidR="00A4636B">
        <w:rPr>
          <w:rFonts w:ascii="Calibri" w:hAnsi="Calibri" w:cs="Calibri"/>
        </w:rPr>
        <w:t xml:space="preserve"> over them</w:t>
      </w:r>
      <w:r w:rsidR="00686C53">
        <w:rPr>
          <w:rFonts w:ascii="Calibri" w:hAnsi="Calibri" w:cs="Calibri"/>
        </w:rPr>
        <w:t>.  This</w:t>
      </w:r>
      <w:r w:rsidR="003C19DA" w:rsidRPr="00B573EC">
        <w:rPr>
          <w:rFonts w:ascii="Calibri" w:hAnsi="Calibri" w:cs="Calibri"/>
        </w:rPr>
        <w:t xml:space="preserve"> is very significant.</w:t>
      </w:r>
      <w:r w:rsidR="00686C53">
        <w:rPr>
          <w:rFonts w:ascii="Calibri" w:hAnsi="Calibri" w:cs="Calibri"/>
        </w:rPr>
        <w:t xml:space="preserve"> </w:t>
      </w:r>
      <w:r w:rsidR="003C19DA" w:rsidRPr="00B573EC">
        <w:rPr>
          <w:rFonts w:ascii="Calibri" w:hAnsi="Calibri" w:cs="Calibri"/>
        </w:rPr>
        <w:t xml:space="preserve"> For </w:t>
      </w:r>
      <w:r w:rsidR="00D61923" w:rsidRPr="00B573EC">
        <w:rPr>
          <w:rFonts w:ascii="Calibri" w:hAnsi="Calibri" w:cs="Calibri"/>
        </w:rPr>
        <w:t xml:space="preserve">example, although there is a </w:t>
      </w:r>
      <w:r w:rsidR="00BB6785" w:rsidRPr="00B573EC">
        <w:rPr>
          <w:rFonts w:ascii="Calibri" w:hAnsi="Calibri" w:cs="Calibri"/>
        </w:rPr>
        <w:t xml:space="preserve">growing number of cooperative </w:t>
      </w:r>
      <w:r w:rsidR="00686C53">
        <w:rPr>
          <w:rFonts w:ascii="Calibri" w:hAnsi="Calibri" w:cs="Calibri"/>
        </w:rPr>
        <w:t xml:space="preserve">ad-serving </w:t>
      </w:r>
      <w:r w:rsidR="00D61923" w:rsidRPr="00B573EC">
        <w:rPr>
          <w:rFonts w:ascii="Calibri" w:hAnsi="Calibri" w:cs="Calibri"/>
        </w:rPr>
        <w:t xml:space="preserve">organizations that have agreements not to advertise on illegal sites, </w:t>
      </w:r>
      <w:r w:rsidR="003C19DA" w:rsidRPr="00B573EC">
        <w:rPr>
          <w:rFonts w:ascii="Calibri" w:hAnsi="Calibri" w:cs="Calibri"/>
        </w:rPr>
        <w:t>there</w:t>
      </w:r>
      <w:r w:rsidR="00D61923" w:rsidRPr="00B573EC">
        <w:rPr>
          <w:rFonts w:ascii="Calibri" w:hAnsi="Calibri" w:cs="Calibri"/>
        </w:rPr>
        <w:t xml:space="preserve"> are still outsiders who are not members of these organizations. </w:t>
      </w:r>
      <w:r w:rsidR="00686C53">
        <w:rPr>
          <w:rFonts w:ascii="Calibri" w:hAnsi="Calibri" w:cs="Calibri"/>
        </w:rPr>
        <w:t>Since</w:t>
      </w:r>
      <w:r w:rsidR="003C19DA" w:rsidRPr="00B573EC">
        <w:rPr>
          <w:rFonts w:ascii="Calibri" w:hAnsi="Calibri" w:cs="Calibri"/>
        </w:rPr>
        <w:t xml:space="preserve"> </w:t>
      </w:r>
      <w:r w:rsidR="00D61923" w:rsidRPr="00B573EC">
        <w:rPr>
          <w:rFonts w:ascii="Calibri" w:hAnsi="Calibri" w:cs="Calibri"/>
        </w:rPr>
        <w:t xml:space="preserve">pirate </w:t>
      </w:r>
      <w:r w:rsidR="00686C53">
        <w:rPr>
          <w:rFonts w:ascii="Calibri" w:hAnsi="Calibri" w:cs="Calibri"/>
        </w:rPr>
        <w:t xml:space="preserve">site </w:t>
      </w:r>
      <w:r w:rsidR="00D61923" w:rsidRPr="00B573EC">
        <w:rPr>
          <w:rFonts w:ascii="Calibri" w:hAnsi="Calibri" w:cs="Calibri"/>
        </w:rPr>
        <w:t>operators use such outsiders</w:t>
      </w:r>
      <w:r w:rsidR="003C19DA" w:rsidRPr="00B573EC">
        <w:rPr>
          <w:rFonts w:ascii="Calibri" w:hAnsi="Calibri" w:cs="Calibri"/>
        </w:rPr>
        <w:t xml:space="preserve">, there are limits to the measures that can be taken through ad-serving companies. </w:t>
      </w:r>
      <w:r w:rsidR="00686C53">
        <w:rPr>
          <w:rFonts w:ascii="Calibri" w:hAnsi="Calibri" w:cs="Calibri"/>
        </w:rPr>
        <w:t xml:space="preserve"> </w:t>
      </w:r>
      <w:r w:rsidR="00BB6785" w:rsidRPr="00B573EC">
        <w:rPr>
          <w:rFonts w:ascii="Calibri" w:hAnsi="Calibri" w:cs="Calibri"/>
        </w:rPr>
        <w:t xml:space="preserve">Search engines, </w:t>
      </w:r>
      <w:r w:rsidR="00E834BD" w:rsidRPr="00B573EC">
        <w:rPr>
          <w:rFonts w:ascii="Calibri" w:hAnsi="Calibri" w:cs="Calibri"/>
        </w:rPr>
        <w:t>SNS</w:t>
      </w:r>
      <w:r w:rsidR="00BB6785" w:rsidRPr="00B573EC">
        <w:rPr>
          <w:rFonts w:ascii="Calibri" w:hAnsi="Calibri" w:cs="Calibri"/>
        </w:rPr>
        <w:t xml:space="preserve">, and CDNs </w:t>
      </w:r>
      <w:r w:rsidR="001711A0" w:rsidRPr="00B573EC">
        <w:rPr>
          <w:rFonts w:ascii="Calibri" w:hAnsi="Calibri" w:cs="Calibri"/>
        </w:rPr>
        <w:t>are gradually moving</w:t>
      </w:r>
      <w:r w:rsidR="00BB6785" w:rsidRPr="00B573EC">
        <w:rPr>
          <w:rFonts w:ascii="Calibri" w:hAnsi="Calibri" w:cs="Calibri"/>
        </w:rPr>
        <w:t xml:space="preserve"> </w:t>
      </w:r>
      <w:r w:rsidR="00686C53">
        <w:rPr>
          <w:rFonts w:ascii="Calibri" w:hAnsi="Calibri" w:cs="Calibri"/>
        </w:rPr>
        <w:t xml:space="preserve">toward </w:t>
      </w:r>
      <w:r w:rsidR="00BB6785" w:rsidRPr="00B573EC">
        <w:rPr>
          <w:rFonts w:ascii="Calibri" w:hAnsi="Calibri" w:cs="Calibri"/>
        </w:rPr>
        <w:t>cooperati</w:t>
      </w:r>
      <w:r w:rsidR="00686C53">
        <w:rPr>
          <w:rFonts w:ascii="Calibri" w:hAnsi="Calibri" w:cs="Calibri"/>
        </w:rPr>
        <w:t>on</w:t>
      </w:r>
      <w:r w:rsidR="00BB6785" w:rsidRPr="00B573EC">
        <w:rPr>
          <w:rFonts w:ascii="Calibri" w:hAnsi="Calibri" w:cs="Calibri"/>
        </w:rPr>
        <w:t xml:space="preserve"> with </w:t>
      </w:r>
      <w:r w:rsidR="00686C53">
        <w:rPr>
          <w:rFonts w:ascii="Calibri" w:hAnsi="Calibri" w:cs="Calibri"/>
        </w:rPr>
        <w:t xml:space="preserve">right holders </w:t>
      </w:r>
      <w:r w:rsidR="00686C53">
        <w:rPr>
          <w:rFonts w:ascii="Calibri" w:hAnsi="Calibri" w:cs="Calibri" w:hint="eastAsia"/>
        </w:rPr>
        <w:t>i</w:t>
      </w:r>
      <w:r w:rsidR="00686C53">
        <w:rPr>
          <w:rFonts w:ascii="Calibri" w:hAnsi="Calibri" w:cs="Calibri"/>
        </w:rPr>
        <w:t xml:space="preserve">n taking measures against </w:t>
      </w:r>
      <w:r w:rsidR="00BB6785" w:rsidRPr="00B573EC">
        <w:rPr>
          <w:rFonts w:ascii="Calibri" w:hAnsi="Calibri" w:cs="Calibri"/>
        </w:rPr>
        <w:t xml:space="preserve">the spread </w:t>
      </w:r>
      <w:r w:rsidR="001711A0" w:rsidRPr="00B573EC">
        <w:rPr>
          <w:rFonts w:ascii="Calibri" w:hAnsi="Calibri" w:cs="Calibri"/>
        </w:rPr>
        <w:t xml:space="preserve">and distribution </w:t>
      </w:r>
      <w:r w:rsidR="00BB6785" w:rsidRPr="00B573EC">
        <w:rPr>
          <w:rFonts w:ascii="Calibri" w:hAnsi="Calibri" w:cs="Calibri"/>
        </w:rPr>
        <w:t>of illegal sites</w:t>
      </w:r>
      <w:r w:rsidR="001711A0" w:rsidRPr="00B573EC">
        <w:rPr>
          <w:rFonts w:ascii="Calibri" w:hAnsi="Calibri" w:cs="Calibri"/>
        </w:rPr>
        <w:t xml:space="preserve">, but there are still some uncooperative </w:t>
      </w:r>
      <w:r w:rsidR="00686C53">
        <w:rPr>
          <w:rFonts w:ascii="Calibri" w:hAnsi="Calibri" w:cs="Calibri"/>
        </w:rPr>
        <w:t>intermediaries as</w:t>
      </w:r>
      <w:r w:rsidR="001711A0" w:rsidRPr="00B573EC">
        <w:rPr>
          <w:rFonts w:ascii="Calibri" w:hAnsi="Calibri" w:cs="Calibri"/>
        </w:rPr>
        <w:t xml:space="preserve"> loopholes to help with the spread and distribution. </w:t>
      </w:r>
      <w:r w:rsidR="00686C53">
        <w:rPr>
          <w:rFonts w:ascii="Calibri" w:hAnsi="Calibri" w:cs="Calibri"/>
        </w:rPr>
        <w:t xml:space="preserve"> T</w:t>
      </w:r>
      <w:r w:rsidR="00335677" w:rsidRPr="00B573EC">
        <w:rPr>
          <w:rFonts w:ascii="Calibri" w:hAnsi="Calibri" w:cs="Calibri"/>
        </w:rPr>
        <w:t xml:space="preserve">here is no </w:t>
      </w:r>
      <w:r w:rsidR="00686C53">
        <w:rPr>
          <w:rFonts w:ascii="Calibri" w:hAnsi="Calibri" w:cs="Calibri"/>
        </w:rPr>
        <w:t xml:space="preserve">organization like </w:t>
      </w:r>
      <w:r w:rsidR="00335677" w:rsidRPr="00B573EC">
        <w:rPr>
          <w:rFonts w:ascii="Calibri" w:hAnsi="Calibri" w:cs="Calibri"/>
        </w:rPr>
        <w:t>ICANN for hosting servers.</w:t>
      </w:r>
      <w:r w:rsidR="00686C53">
        <w:rPr>
          <w:rFonts w:ascii="Calibri" w:hAnsi="Calibri" w:cs="Calibri"/>
        </w:rPr>
        <w:t xml:space="preserve"> </w:t>
      </w:r>
      <w:r w:rsidR="00335677" w:rsidRPr="00B573EC">
        <w:rPr>
          <w:rFonts w:ascii="Calibri" w:hAnsi="Calibri" w:cs="Calibri"/>
        </w:rPr>
        <w:t xml:space="preserve"> </w:t>
      </w:r>
      <w:r w:rsidR="00D61923" w:rsidRPr="00B573EC">
        <w:rPr>
          <w:rFonts w:ascii="Calibri" w:hAnsi="Calibri" w:cs="Calibri"/>
        </w:rPr>
        <w:t xml:space="preserve">Therefore, the role that </w:t>
      </w:r>
      <w:r w:rsidRPr="00B573EC">
        <w:rPr>
          <w:rFonts w:ascii="Calibri" w:hAnsi="Calibri" w:cs="Calibri"/>
        </w:rPr>
        <w:t>a registry</w:t>
      </w:r>
      <w:r w:rsidR="00686C53">
        <w:rPr>
          <w:rFonts w:ascii="Calibri" w:hAnsi="Calibri" w:cs="Calibri"/>
        </w:rPr>
        <w:t xml:space="preserve"> and </w:t>
      </w:r>
      <w:r w:rsidRPr="00B573EC">
        <w:rPr>
          <w:rFonts w:ascii="Calibri" w:hAnsi="Calibri" w:cs="Calibri"/>
        </w:rPr>
        <w:t xml:space="preserve">registrar </w:t>
      </w:r>
      <w:r w:rsidR="00D61923" w:rsidRPr="00B573EC">
        <w:rPr>
          <w:rFonts w:ascii="Calibri" w:hAnsi="Calibri" w:cs="Calibri"/>
        </w:rPr>
        <w:t>can play as an intermediary of the</w:t>
      </w:r>
      <w:r w:rsidR="003C19DA" w:rsidRPr="00B573EC">
        <w:rPr>
          <w:rFonts w:ascii="Calibri" w:hAnsi="Calibri" w:cs="Calibri"/>
        </w:rPr>
        <w:t xml:space="preserve"> </w:t>
      </w:r>
      <w:r w:rsidR="00686C53">
        <w:rPr>
          <w:rFonts w:ascii="Calibri" w:hAnsi="Calibri" w:cs="Calibri"/>
        </w:rPr>
        <w:t>i</w:t>
      </w:r>
      <w:r w:rsidR="003C19DA" w:rsidRPr="00B573EC">
        <w:rPr>
          <w:rFonts w:ascii="Calibri" w:hAnsi="Calibri" w:cs="Calibri"/>
        </w:rPr>
        <w:t xml:space="preserve">nternet is </w:t>
      </w:r>
      <w:r w:rsidR="00D61923" w:rsidRPr="00B573EC">
        <w:rPr>
          <w:rFonts w:ascii="Calibri" w:hAnsi="Calibri" w:cs="Calibri"/>
        </w:rPr>
        <w:t xml:space="preserve">extremely important. Domain </w:t>
      </w:r>
      <w:r w:rsidR="00C9412F" w:rsidRPr="00B573EC">
        <w:rPr>
          <w:rFonts w:ascii="Calibri" w:hAnsi="Calibri" w:cs="Calibri"/>
        </w:rPr>
        <w:t xml:space="preserve">hopping, </w:t>
      </w:r>
      <w:r w:rsidR="00686C53">
        <w:rPr>
          <w:rFonts w:ascii="Calibri" w:hAnsi="Calibri" w:cs="Calibri"/>
        </w:rPr>
        <w:t>by</w:t>
      </w:r>
      <w:r w:rsidR="00C9412F" w:rsidRPr="00B573EC">
        <w:rPr>
          <w:rFonts w:ascii="Calibri" w:hAnsi="Calibri" w:cs="Calibri"/>
        </w:rPr>
        <w:t xml:space="preserve"> which </w:t>
      </w:r>
      <w:r w:rsidR="00686C53">
        <w:rPr>
          <w:rFonts w:ascii="Calibri" w:hAnsi="Calibri" w:cs="Calibri"/>
        </w:rPr>
        <w:t>site operators</w:t>
      </w:r>
      <w:r w:rsidR="00C9412F" w:rsidRPr="00B573EC">
        <w:rPr>
          <w:rFonts w:ascii="Calibri" w:hAnsi="Calibri" w:cs="Calibri"/>
        </w:rPr>
        <w:t xml:space="preserve"> change </w:t>
      </w:r>
      <w:r w:rsidR="00686C53">
        <w:rPr>
          <w:rFonts w:ascii="Calibri" w:hAnsi="Calibri" w:cs="Calibri"/>
        </w:rPr>
        <w:t xml:space="preserve">registrars </w:t>
      </w:r>
      <w:r w:rsidR="00C9412F" w:rsidRPr="00B573EC">
        <w:rPr>
          <w:rFonts w:ascii="Calibri" w:hAnsi="Calibri" w:cs="Calibri"/>
        </w:rPr>
        <w:t>from one country to another, is easy and</w:t>
      </w:r>
      <w:r w:rsidR="00E63022">
        <w:rPr>
          <w:rFonts w:ascii="Calibri" w:hAnsi="Calibri" w:cs="Calibri"/>
        </w:rPr>
        <w:t>,</w:t>
      </w:r>
      <w:r w:rsidR="00C9412F" w:rsidRPr="00B573EC">
        <w:rPr>
          <w:rFonts w:ascii="Calibri" w:hAnsi="Calibri" w:cs="Calibri"/>
        </w:rPr>
        <w:t xml:space="preserve"> therefore</w:t>
      </w:r>
      <w:r w:rsidR="00E63022">
        <w:rPr>
          <w:rFonts w:ascii="Calibri" w:hAnsi="Calibri" w:cs="Calibri"/>
        </w:rPr>
        <w:t>,</w:t>
      </w:r>
      <w:r w:rsidR="00C9412F" w:rsidRPr="00B573EC">
        <w:rPr>
          <w:rFonts w:ascii="Calibri" w:hAnsi="Calibri" w:cs="Calibri"/>
        </w:rPr>
        <w:t xml:space="preserve"> </w:t>
      </w:r>
      <w:r w:rsidR="00E63022">
        <w:rPr>
          <w:rFonts w:ascii="Calibri" w:hAnsi="Calibri" w:cs="Calibri"/>
        </w:rPr>
        <w:t xml:space="preserve">there is limit to measures taken through </w:t>
      </w:r>
      <w:r w:rsidR="00C9412F" w:rsidRPr="00B573EC">
        <w:rPr>
          <w:rFonts w:ascii="Calibri" w:hAnsi="Calibri" w:cs="Calibri"/>
        </w:rPr>
        <w:t>national laws, whereas R</w:t>
      </w:r>
      <w:r w:rsidR="009871C7">
        <w:rPr>
          <w:rFonts w:ascii="Calibri" w:hAnsi="Calibri" w:cs="Calibri"/>
        </w:rPr>
        <w:t>A</w:t>
      </w:r>
      <w:r w:rsidR="00C9412F" w:rsidRPr="00B573EC">
        <w:rPr>
          <w:rFonts w:ascii="Calibri" w:hAnsi="Calibri" w:cs="Calibri"/>
        </w:rPr>
        <w:t xml:space="preserve">s and RAAs can enforce the same rules worldwide, making </w:t>
      </w:r>
      <w:r w:rsidR="008A7839" w:rsidRPr="00B573EC">
        <w:rPr>
          <w:rFonts w:ascii="Calibri" w:hAnsi="Calibri" w:cs="Calibri"/>
        </w:rPr>
        <w:t>governance through R</w:t>
      </w:r>
      <w:r w:rsidR="009871C7">
        <w:rPr>
          <w:rFonts w:ascii="Calibri" w:hAnsi="Calibri" w:cs="Calibri"/>
        </w:rPr>
        <w:t>A</w:t>
      </w:r>
      <w:r w:rsidR="008A7839" w:rsidRPr="00B573EC">
        <w:rPr>
          <w:rFonts w:ascii="Calibri" w:hAnsi="Calibri" w:cs="Calibri"/>
        </w:rPr>
        <w:t>s and RAAs extremely effective.</w:t>
      </w:r>
    </w:p>
    <w:p w14:paraId="420AA48F" w14:textId="77777777" w:rsidR="00D61923" w:rsidRPr="00B573EC" w:rsidRDefault="00D61923" w:rsidP="00D61923">
      <w:pPr>
        <w:pStyle w:val="a7"/>
        <w:ind w:leftChars="0" w:left="420"/>
        <w:rPr>
          <w:rFonts w:ascii="Calibri" w:hAnsi="Calibri" w:cs="Calibri"/>
        </w:rPr>
      </w:pPr>
    </w:p>
    <w:p w14:paraId="4658F197" w14:textId="37FB8A4C" w:rsidR="00B83393" w:rsidRPr="00FA53C8" w:rsidRDefault="00FA53C8" w:rsidP="00FA53C8">
      <w:pPr>
        <w:pStyle w:val="af2"/>
      </w:pPr>
      <w:r w:rsidRPr="00FA53C8">
        <w:t xml:space="preserve">9.   Rulemaking is important </w:t>
      </w:r>
      <w:r>
        <w:t xml:space="preserve">also in light of </w:t>
      </w:r>
      <w:r w:rsidRPr="00FA53C8">
        <w:t>fair competition among registries and registrars</w:t>
      </w:r>
    </w:p>
    <w:p w14:paraId="5D391328" w14:textId="38F922E0" w:rsidR="00B83393" w:rsidRPr="00B573EC" w:rsidRDefault="00000000">
      <w:pPr>
        <w:pStyle w:val="a7"/>
        <w:ind w:leftChars="0" w:left="420"/>
        <w:rPr>
          <w:rFonts w:ascii="Calibri" w:hAnsi="Calibri" w:cs="Calibri"/>
        </w:rPr>
      </w:pPr>
      <w:r w:rsidRPr="00B573EC">
        <w:rPr>
          <w:rFonts w:ascii="Calibri" w:hAnsi="Calibri" w:cs="Calibri"/>
        </w:rPr>
        <w:t xml:space="preserve">The current RAs and RAAs </w:t>
      </w:r>
      <w:r w:rsidR="00041730" w:rsidRPr="00B573EC">
        <w:rPr>
          <w:rFonts w:ascii="Calibri" w:hAnsi="Calibri" w:cs="Calibri"/>
        </w:rPr>
        <w:t xml:space="preserve">(even if the proposed revisions are implemented) </w:t>
      </w:r>
      <w:r w:rsidRPr="00B573EC">
        <w:rPr>
          <w:rFonts w:ascii="Calibri" w:hAnsi="Calibri" w:cs="Calibri"/>
        </w:rPr>
        <w:t xml:space="preserve">require prompt and appropriate action for DNS abuse, but for malicious conduct (RA) </w:t>
      </w:r>
      <w:r w:rsidR="00041730" w:rsidRPr="00B573EC">
        <w:rPr>
          <w:rFonts w:ascii="Calibri" w:hAnsi="Calibri" w:cs="Calibri"/>
        </w:rPr>
        <w:t xml:space="preserve">or </w:t>
      </w:r>
      <w:r w:rsidRPr="00B573EC">
        <w:rPr>
          <w:rFonts w:ascii="Calibri" w:hAnsi="Calibri" w:cs="Calibri"/>
        </w:rPr>
        <w:t xml:space="preserve">Illegal Activity (RAA), which does not constitute DNS abuse, the registry or registrar is basically free to decide whether or not to take any action. </w:t>
      </w:r>
      <w:r w:rsidR="00FA53C8">
        <w:rPr>
          <w:rFonts w:ascii="Calibri" w:hAnsi="Calibri" w:cs="Calibri"/>
        </w:rPr>
        <w:t xml:space="preserve"> </w:t>
      </w:r>
      <w:r w:rsidR="003C19DA" w:rsidRPr="00B573EC">
        <w:rPr>
          <w:rFonts w:ascii="Calibri" w:hAnsi="Calibri" w:cs="Calibri"/>
        </w:rPr>
        <w:t xml:space="preserve">However, </w:t>
      </w:r>
      <w:r w:rsidR="008A4CAB">
        <w:rPr>
          <w:rFonts w:ascii="Calibri" w:hAnsi="Calibri" w:cs="Calibri"/>
        </w:rPr>
        <w:t xml:space="preserve">such </w:t>
      </w:r>
      <w:r w:rsidR="008A4CAB" w:rsidRPr="008A4CAB">
        <w:rPr>
          <w:rFonts w:ascii="Calibri" w:hAnsi="Calibri" w:cs="Calibri"/>
        </w:rPr>
        <w:t xml:space="preserve">a system </w:t>
      </w:r>
      <w:r w:rsidR="00ED4FBD">
        <w:rPr>
          <w:rFonts w:ascii="Calibri" w:hAnsi="Calibri" w:cs="Calibri"/>
        </w:rPr>
        <w:t xml:space="preserve">that </w:t>
      </w:r>
      <w:r w:rsidR="00ED4FBD" w:rsidRPr="008A4CAB">
        <w:rPr>
          <w:rFonts w:ascii="Calibri" w:hAnsi="Calibri" w:cs="Calibri"/>
        </w:rPr>
        <w:t>relies on the autonomy of registries or registrars leads to an irrational outcome</w:t>
      </w:r>
      <w:r w:rsidR="00ED4FBD">
        <w:rPr>
          <w:rFonts w:ascii="Calibri" w:hAnsi="Calibri" w:cs="Calibri"/>
        </w:rPr>
        <w:t xml:space="preserve">, in </w:t>
      </w:r>
      <w:r w:rsidR="008A4CAB" w:rsidRPr="008A4CAB">
        <w:rPr>
          <w:rFonts w:ascii="Calibri" w:hAnsi="Calibri" w:cs="Calibri"/>
        </w:rPr>
        <w:t xml:space="preserve">that, </w:t>
      </w:r>
      <w:r w:rsidR="00ED4FBD">
        <w:rPr>
          <w:rFonts w:ascii="Calibri" w:hAnsi="Calibri" w:cs="Calibri"/>
        </w:rPr>
        <w:t xml:space="preserve">such a system put registries and registrars </w:t>
      </w:r>
      <w:r w:rsidR="00ED4FBD" w:rsidRPr="008A4CAB">
        <w:rPr>
          <w:rFonts w:ascii="Calibri" w:hAnsi="Calibri" w:cs="Calibri"/>
        </w:rPr>
        <w:t>that invest effort and resources in implementing voluntary measures at a disadvantageous position in the competition</w:t>
      </w:r>
      <w:r w:rsidR="00ED4FBD">
        <w:rPr>
          <w:rFonts w:ascii="Calibri" w:hAnsi="Calibri" w:cs="Calibri"/>
        </w:rPr>
        <w:t xml:space="preserve"> among registries and registrars, who com</w:t>
      </w:r>
      <w:r w:rsidR="008A4CAB">
        <w:rPr>
          <w:rFonts w:ascii="Calibri" w:hAnsi="Calibri" w:cs="Calibri"/>
        </w:rPr>
        <w:t>pete in</w:t>
      </w:r>
      <w:r w:rsidR="008A4CAB" w:rsidRPr="008A4CAB">
        <w:rPr>
          <w:rFonts w:ascii="Calibri" w:hAnsi="Calibri" w:cs="Calibri"/>
        </w:rPr>
        <w:t xml:space="preserve"> </w:t>
      </w:r>
      <w:r w:rsidR="008A4CAB">
        <w:rPr>
          <w:rFonts w:ascii="Calibri" w:hAnsi="Calibri" w:cs="Calibri"/>
        </w:rPr>
        <w:t xml:space="preserve">the environment where </w:t>
      </w:r>
      <w:r w:rsidR="008A4CAB" w:rsidRPr="008A4CAB">
        <w:rPr>
          <w:rFonts w:ascii="Calibri" w:hAnsi="Calibri" w:cs="Calibri"/>
        </w:rPr>
        <w:t xml:space="preserve">limited differentiation </w:t>
      </w:r>
      <w:r w:rsidR="008A4CAB">
        <w:rPr>
          <w:rFonts w:ascii="Calibri" w:hAnsi="Calibri" w:cs="Calibri"/>
        </w:rPr>
        <w:t xml:space="preserve">can be made </w:t>
      </w:r>
      <w:r w:rsidR="008A4CAB" w:rsidRPr="008A4CAB">
        <w:rPr>
          <w:rFonts w:ascii="Calibri" w:hAnsi="Calibri" w:cs="Calibri"/>
        </w:rPr>
        <w:t>in the content of services provided</w:t>
      </w:r>
      <w:r w:rsidR="008A4CAB">
        <w:rPr>
          <w:rFonts w:ascii="Calibri" w:hAnsi="Calibri" w:cs="Calibri"/>
        </w:rPr>
        <w:t xml:space="preserve"> and </w:t>
      </w:r>
      <w:r w:rsidR="008A4CAB" w:rsidRPr="008A4CAB">
        <w:rPr>
          <w:rFonts w:ascii="Calibri" w:hAnsi="Calibri" w:cs="Calibri"/>
        </w:rPr>
        <w:t xml:space="preserve">where </w:t>
      </w:r>
      <w:r w:rsidR="00ED4FBD">
        <w:rPr>
          <w:rFonts w:ascii="Calibri" w:hAnsi="Calibri" w:cs="Calibri"/>
        </w:rPr>
        <w:t xml:space="preserve">margins that can be generated through its </w:t>
      </w:r>
      <w:r w:rsidR="008A4CAB" w:rsidRPr="008A4CAB">
        <w:rPr>
          <w:rFonts w:ascii="Calibri" w:hAnsi="Calibri" w:cs="Calibri"/>
        </w:rPr>
        <w:t>operat</w:t>
      </w:r>
      <w:r w:rsidR="008A4CAB">
        <w:rPr>
          <w:rFonts w:ascii="Calibri" w:hAnsi="Calibri" w:cs="Calibri"/>
        </w:rPr>
        <w:t>ion</w:t>
      </w:r>
      <w:r w:rsidR="008A4CAB" w:rsidRPr="008A4CAB">
        <w:rPr>
          <w:rFonts w:ascii="Calibri" w:hAnsi="Calibri" w:cs="Calibri"/>
        </w:rPr>
        <w:t xml:space="preserve"> </w:t>
      </w:r>
      <w:r w:rsidR="00ED4FBD">
        <w:rPr>
          <w:rFonts w:ascii="Calibri" w:hAnsi="Calibri" w:cs="Calibri"/>
        </w:rPr>
        <w:t xml:space="preserve">tends to be </w:t>
      </w:r>
      <w:r w:rsidR="008A4CAB" w:rsidRPr="008A4CAB">
        <w:rPr>
          <w:rFonts w:ascii="Calibri" w:hAnsi="Calibri" w:cs="Calibri"/>
        </w:rPr>
        <w:t>thin.</w:t>
      </w:r>
      <w:r w:rsidR="00ED4FBD">
        <w:rPr>
          <w:rFonts w:ascii="Calibri" w:hAnsi="Calibri" w:cs="Calibri"/>
        </w:rPr>
        <w:t xml:space="preserve"> </w:t>
      </w:r>
      <w:r w:rsidR="00041730" w:rsidRPr="00B573EC">
        <w:rPr>
          <w:rFonts w:ascii="Calibri" w:hAnsi="Calibri" w:cs="Calibri"/>
        </w:rPr>
        <w:t xml:space="preserve"> </w:t>
      </w:r>
      <w:r w:rsidR="003C19DA" w:rsidRPr="00B573EC">
        <w:rPr>
          <w:rFonts w:ascii="Calibri" w:hAnsi="Calibri" w:cs="Calibri"/>
        </w:rPr>
        <w:t xml:space="preserve">From this perspective, it is </w:t>
      </w:r>
      <w:r w:rsidR="00041730" w:rsidRPr="00B573EC">
        <w:rPr>
          <w:rFonts w:ascii="Calibri" w:hAnsi="Calibri" w:cs="Calibri"/>
        </w:rPr>
        <w:t xml:space="preserve">important that registries and registrars </w:t>
      </w:r>
      <w:r w:rsidR="007C2356" w:rsidRPr="00B573EC">
        <w:rPr>
          <w:rFonts w:ascii="Calibri" w:hAnsi="Calibri" w:cs="Calibri"/>
        </w:rPr>
        <w:t xml:space="preserve">fairly assume the responsibility for taking feasible measures to stop </w:t>
      </w:r>
      <w:r w:rsidR="003C19DA" w:rsidRPr="00B573EC">
        <w:rPr>
          <w:rFonts w:ascii="Calibri" w:hAnsi="Calibri" w:cs="Calibri"/>
        </w:rPr>
        <w:t xml:space="preserve">malicious conduct (RA) or illegal activity (RAA) </w:t>
      </w:r>
      <w:r w:rsidR="00041730" w:rsidRPr="00B573EC">
        <w:rPr>
          <w:rFonts w:ascii="Calibri" w:hAnsi="Calibri" w:cs="Calibri"/>
        </w:rPr>
        <w:t>by RA or RAA.</w:t>
      </w:r>
    </w:p>
    <w:p w14:paraId="56518160" w14:textId="77777777" w:rsidR="00041730" w:rsidRPr="00B573EC" w:rsidRDefault="00041730" w:rsidP="00041730">
      <w:pPr>
        <w:pStyle w:val="a7"/>
        <w:ind w:leftChars="0" w:left="420"/>
        <w:rPr>
          <w:rFonts w:ascii="Calibri" w:hAnsi="Calibri" w:cs="Calibri"/>
        </w:rPr>
      </w:pPr>
    </w:p>
    <w:p w14:paraId="71A0D58C" w14:textId="6AB05D1F" w:rsidR="00B83393" w:rsidRPr="00ED4FBD" w:rsidRDefault="00ED4FBD" w:rsidP="00ED4FBD">
      <w:pPr>
        <w:pStyle w:val="af2"/>
      </w:pPr>
      <w:r w:rsidRPr="00ED4FBD">
        <w:t>10.  Conclusion</w:t>
      </w:r>
    </w:p>
    <w:p w14:paraId="6C093468" w14:textId="4B534DF1" w:rsidR="00ED4FBD" w:rsidRDefault="00000000" w:rsidP="00543DD5">
      <w:pPr>
        <w:pStyle w:val="a7"/>
        <w:ind w:leftChars="0" w:left="420"/>
        <w:rPr>
          <w:rFonts w:ascii="Calibri" w:hAnsi="Calibri" w:cs="Calibri"/>
        </w:rPr>
      </w:pPr>
      <w:r w:rsidRPr="00B573EC">
        <w:rPr>
          <w:rFonts w:ascii="Calibri" w:hAnsi="Calibri" w:cs="Calibri"/>
        </w:rPr>
        <w:t>For reasons</w:t>
      </w:r>
      <w:r w:rsidR="00ED4FBD">
        <w:rPr>
          <w:rFonts w:ascii="Calibri" w:hAnsi="Calibri" w:cs="Calibri"/>
        </w:rPr>
        <w:t xml:space="preserve"> described above</w:t>
      </w:r>
      <w:r w:rsidRPr="00B573EC">
        <w:rPr>
          <w:rFonts w:ascii="Calibri" w:hAnsi="Calibri" w:cs="Calibri"/>
        </w:rPr>
        <w:t xml:space="preserve">, we </w:t>
      </w:r>
      <w:r w:rsidR="00010144" w:rsidRPr="00B573EC">
        <w:rPr>
          <w:rFonts w:ascii="Calibri" w:hAnsi="Calibri" w:cs="Calibri"/>
        </w:rPr>
        <w:t xml:space="preserve">strongly </w:t>
      </w:r>
      <w:r w:rsidR="00ED4FBD">
        <w:rPr>
          <w:rFonts w:ascii="Calibri" w:hAnsi="Calibri" w:cs="Calibri"/>
        </w:rPr>
        <w:t>request</w:t>
      </w:r>
      <w:r w:rsidR="00D47902" w:rsidRPr="00B573EC">
        <w:rPr>
          <w:rFonts w:ascii="Calibri" w:hAnsi="Calibri" w:cs="Calibri"/>
        </w:rPr>
        <w:t xml:space="preserve"> that</w:t>
      </w:r>
      <w:r w:rsidR="00010144" w:rsidRPr="00B573EC">
        <w:rPr>
          <w:rFonts w:ascii="Calibri" w:hAnsi="Calibri" w:cs="Calibri"/>
        </w:rPr>
        <w:t xml:space="preserve"> </w:t>
      </w:r>
      <w:r w:rsidR="00ED4FBD">
        <w:rPr>
          <w:rFonts w:ascii="Calibri" w:hAnsi="Calibri" w:cs="Calibri"/>
        </w:rPr>
        <w:t xml:space="preserve">continued </w:t>
      </w:r>
      <w:r w:rsidR="00010144" w:rsidRPr="00B573EC">
        <w:rPr>
          <w:rFonts w:ascii="Calibri" w:hAnsi="Calibri" w:cs="Calibri"/>
        </w:rPr>
        <w:t xml:space="preserve">discussions </w:t>
      </w:r>
      <w:r w:rsidR="00ED4FBD">
        <w:rPr>
          <w:rFonts w:ascii="Calibri" w:hAnsi="Calibri" w:cs="Calibri"/>
        </w:rPr>
        <w:t>will be made</w:t>
      </w:r>
      <w:r w:rsidR="00010144" w:rsidRPr="00B573EC">
        <w:rPr>
          <w:rFonts w:ascii="Calibri" w:hAnsi="Calibri" w:cs="Calibri"/>
        </w:rPr>
        <w:t xml:space="preserve"> to include </w:t>
      </w:r>
      <w:r w:rsidR="00C20CE7" w:rsidRPr="00B573EC">
        <w:rPr>
          <w:rFonts w:ascii="Calibri" w:hAnsi="Calibri" w:cs="Calibri"/>
        </w:rPr>
        <w:t xml:space="preserve">content-related abuse (including </w:t>
      </w:r>
      <w:r w:rsidR="00ED4FBD">
        <w:rPr>
          <w:rFonts w:ascii="Calibri" w:hAnsi="Calibri" w:cs="Calibri"/>
        </w:rPr>
        <w:t>i</w:t>
      </w:r>
      <w:r w:rsidR="00010144" w:rsidRPr="00B573EC">
        <w:rPr>
          <w:rFonts w:ascii="Calibri" w:hAnsi="Calibri" w:cs="Calibri"/>
        </w:rPr>
        <w:t xml:space="preserve">nternet piracy), which can </w:t>
      </w:r>
      <w:r w:rsidR="00C20CE7" w:rsidRPr="00B573EC">
        <w:rPr>
          <w:rFonts w:ascii="Calibri" w:hAnsi="Calibri" w:cs="Calibri"/>
        </w:rPr>
        <w:t xml:space="preserve">cause serious damage, as a </w:t>
      </w:r>
      <w:r w:rsidR="00010144" w:rsidRPr="00B573EC">
        <w:rPr>
          <w:rFonts w:ascii="Calibri" w:hAnsi="Calibri" w:cs="Calibri"/>
        </w:rPr>
        <w:t xml:space="preserve">case requiring </w:t>
      </w:r>
      <w:r w:rsidR="00D61923" w:rsidRPr="00B573EC">
        <w:rPr>
          <w:rFonts w:ascii="Calibri" w:hAnsi="Calibri" w:cs="Calibri"/>
        </w:rPr>
        <w:t>appropriate mitigation action</w:t>
      </w:r>
      <w:r w:rsidR="00ED4FBD">
        <w:rPr>
          <w:rFonts w:ascii="Calibri" w:hAnsi="Calibri" w:cs="Calibri"/>
        </w:rPr>
        <w:t xml:space="preserve"> under RA and RAA</w:t>
      </w:r>
      <w:r w:rsidR="00010144" w:rsidRPr="00B573EC">
        <w:rPr>
          <w:rFonts w:ascii="Calibri" w:hAnsi="Calibri" w:cs="Calibri"/>
        </w:rPr>
        <w:t>.</w:t>
      </w:r>
    </w:p>
    <w:sectPr w:rsidR="00ED4FBD" w:rsidSect="00450F09">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39D54" w14:textId="77777777" w:rsidR="007909FF" w:rsidRDefault="007909FF" w:rsidP="00FD4043">
      <w:r>
        <w:separator/>
      </w:r>
    </w:p>
  </w:endnote>
  <w:endnote w:type="continuationSeparator" w:id="0">
    <w:p w14:paraId="6551A5BC" w14:textId="77777777" w:rsidR="007909FF" w:rsidRDefault="007909FF" w:rsidP="00FD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280148"/>
      <w:docPartObj>
        <w:docPartGallery w:val="Page Numbers (Bottom of Page)"/>
        <w:docPartUnique/>
      </w:docPartObj>
    </w:sdtPr>
    <w:sdtContent>
      <w:p w14:paraId="0600D61F" w14:textId="77777777" w:rsidR="00B83393" w:rsidRDefault="00000000">
        <w:pPr>
          <w:pStyle w:val="a5"/>
          <w:jc w:val="center"/>
        </w:pPr>
        <w:r>
          <w:fldChar w:fldCharType="begin"/>
        </w:r>
        <w:r>
          <w:instrText>PAGE   \* MERGEFORMAT</w:instrText>
        </w:r>
        <w:r>
          <w:fldChar w:fldCharType="separate"/>
        </w:r>
        <w:r>
          <w:rPr>
            <w:lang w:val="ja-JP"/>
          </w:rPr>
          <w:t>2</w:t>
        </w:r>
        <w:r>
          <w:fldChar w:fldCharType="end"/>
        </w:r>
      </w:p>
    </w:sdtContent>
  </w:sdt>
  <w:p w14:paraId="473B53FD" w14:textId="77777777" w:rsidR="00D14FAC" w:rsidRDefault="00D14F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C90D5" w14:textId="77777777" w:rsidR="007909FF" w:rsidRDefault="007909FF" w:rsidP="00FD4043">
      <w:r>
        <w:separator/>
      </w:r>
    </w:p>
  </w:footnote>
  <w:footnote w:type="continuationSeparator" w:id="0">
    <w:p w14:paraId="3110DC31" w14:textId="77777777" w:rsidR="007909FF" w:rsidRDefault="007909FF" w:rsidP="00FD4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1D4C"/>
    <w:multiLevelType w:val="hybridMultilevel"/>
    <w:tmpl w:val="607ABA72"/>
    <w:lvl w:ilvl="0" w:tplc="5CB6186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F6B0E83"/>
    <w:multiLevelType w:val="hybridMultilevel"/>
    <w:tmpl w:val="CE5AD81E"/>
    <w:lvl w:ilvl="0" w:tplc="658E69CC">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05E35F3"/>
    <w:multiLevelType w:val="hybridMultilevel"/>
    <w:tmpl w:val="F27AEB9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96D441C"/>
    <w:multiLevelType w:val="hybridMultilevel"/>
    <w:tmpl w:val="410E13E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39604921">
    <w:abstractNumId w:val="3"/>
  </w:num>
  <w:num w:numId="2" w16cid:durableId="1390762357">
    <w:abstractNumId w:val="1"/>
  </w:num>
  <w:num w:numId="3" w16cid:durableId="473714105">
    <w:abstractNumId w:val="0"/>
  </w:num>
  <w:num w:numId="4" w16cid:durableId="379284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28B"/>
    <w:rsid w:val="00000963"/>
    <w:rsid w:val="00010144"/>
    <w:rsid w:val="00011FD7"/>
    <w:rsid w:val="00012BA3"/>
    <w:rsid w:val="00021436"/>
    <w:rsid w:val="00041730"/>
    <w:rsid w:val="0005077A"/>
    <w:rsid w:val="000971F5"/>
    <w:rsid w:val="000B0105"/>
    <w:rsid w:val="000E6127"/>
    <w:rsid w:val="0010696B"/>
    <w:rsid w:val="00116767"/>
    <w:rsid w:val="00156343"/>
    <w:rsid w:val="0016142D"/>
    <w:rsid w:val="001711A0"/>
    <w:rsid w:val="0019570D"/>
    <w:rsid w:val="001A19BE"/>
    <w:rsid w:val="001A3E7F"/>
    <w:rsid w:val="001D34EA"/>
    <w:rsid w:val="00222F01"/>
    <w:rsid w:val="00241FD7"/>
    <w:rsid w:val="0024213C"/>
    <w:rsid w:val="002502F3"/>
    <w:rsid w:val="00286832"/>
    <w:rsid w:val="002B3D04"/>
    <w:rsid w:val="002C1B1D"/>
    <w:rsid w:val="002D0C48"/>
    <w:rsid w:val="002D47F8"/>
    <w:rsid w:val="003334E1"/>
    <w:rsid w:val="00335677"/>
    <w:rsid w:val="00350E6E"/>
    <w:rsid w:val="0037228B"/>
    <w:rsid w:val="00393313"/>
    <w:rsid w:val="00395227"/>
    <w:rsid w:val="003C19DA"/>
    <w:rsid w:val="003E2450"/>
    <w:rsid w:val="004200AE"/>
    <w:rsid w:val="00423AED"/>
    <w:rsid w:val="0044007D"/>
    <w:rsid w:val="0044242C"/>
    <w:rsid w:val="00442DC8"/>
    <w:rsid w:val="00450BB9"/>
    <w:rsid w:val="00450F09"/>
    <w:rsid w:val="00464C08"/>
    <w:rsid w:val="00472322"/>
    <w:rsid w:val="00475623"/>
    <w:rsid w:val="004769D3"/>
    <w:rsid w:val="00490D6E"/>
    <w:rsid w:val="00492077"/>
    <w:rsid w:val="004E641D"/>
    <w:rsid w:val="005047F0"/>
    <w:rsid w:val="00543DD5"/>
    <w:rsid w:val="00592D7E"/>
    <w:rsid w:val="005C0154"/>
    <w:rsid w:val="005C4D11"/>
    <w:rsid w:val="005D5323"/>
    <w:rsid w:val="005F7024"/>
    <w:rsid w:val="00601A04"/>
    <w:rsid w:val="00602CF4"/>
    <w:rsid w:val="00604F9A"/>
    <w:rsid w:val="00610434"/>
    <w:rsid w:val="006359AA"/>
    <w:rsid w:val="00647745"/>
    <w:rsid w:val="006662D8"/>
    <w:rsid w:val="00686A54"/>
    <w:rsid w:val="00686C53"/>
    <w:rsid w:val="00696AA5"/>
    <w:rsid w:val="006A39E0"/>
    <w:rsid w:val="006A617C"/>
    <w:rsid w:val="006B726B"/>
    <w:rsid w:val="006D24B8"/>
    <w:rsid w:val="006D5B0E"/>
    <w:rsid w:val="006E3E0E"/>
    <w:rsid w:val="0072324C"/>
    <w:rsid w:val="0073403C"/>
    <w:rsid w:val="007420C6"/>
    <w:rsid w:val="007659C2"/>
    <w:rsid w:val="00782AD9"/>
    <w:rsid w:val="007909FF"/>
    <w:rsid w:val="007C00B3"/>
    <w:rsid w:val="007C2356"/>
    <w:rsid w:val="007C31D8"/>
    <w:rsid w:val="007E2C53"/>
    <w:rsid w:val="00836D6B"/>
    <w:rsid w:val="00865980"/>
    <w:rsid w:val="0087209F"/>
    <w:rsid w:val="0089649B"/>
    <w:rsid w:val="00896F9E"/>
    <w:rsid w:val="008A0A2A"/>
    <w:rsid w:val="008A4CAB"/>
    <w:rsid w:val="008A7839"/>
    <w:rsid w:val="00902129"/>
    <w:rsid w:val="00926892"/>
    <w:rsid w:val="00927D3B"/>
    <w:rsid w:val="009871C7"/>
    <w:rsid w:val="009A38D7"/>
    <w:rsid w:val="009D2E4F"/>
    <w:rsid w:val="009D3BD1"/>
    <w:rsid w:val="00A33321"/>
    <w:rsid w:val="00A4636B"/>
    <w:rsid w:val="00A522D1"/>
    <w:rsid w:val="00A6654D"/>
    <w:rsid w:val="00A67AFE"/>
    <w:rsid w:val="00A71E38"/>
    <w:rsid w:val="00A841AE"/>
    <w:rsid w:val="00A85428"/>
    <w:rsid w:val="00B12EE3"/>
    <w:rsid w:val="00B23C81"/>
    <w:rsid w:val="00B3163B"/>
    <w:rsid w:val="00B32867"/>
    <w:rsid w:val="00B353E9"/>
    <w:rsid w:val="00B573EC"/>
    <w:rsid w:val="00B6395C"/>
    <w:rsid w:val="00B83393"/>
    <w:rsid w:val="00B874C8"/>
    <w:rsid w:val="00BB3189"/>
    <w:rsid w:val="00BB6785"/>
    <w:rsid w:val="00BF1D55"/>
    <w:rsid w:val="00C02487"/>
    <w:rsid w:val="00C20CE7"/>
    <w:rsid w:val="00C351A5"/>
    <w:rsid w:val="00C42BC5"/>
    <w:rsid w:val="00C7086F"/>
    <w:rsid w:val="00C81B60"/>
    <w:rsid w:val="00C94072"/>
    <w:rsid w:val="00C9412F"/>
    <w:rsid w:val="00C960F7"/>
    <w:rsid w:val="00CB2781"/>
    <w:rsid w:val="00CC6D41"/>
    <w:rsid w:val="00CE3FFD"/>
    <w:rsid w:val="00CF4430"/>
    <w:rsid w:val="00D10AAC"/>
    <w:rsid w:val="00D14FAC"/>
    <w:rsid w:val="00D47902"/>
    <w:rsid w:val="00D61923"/>
    <w:rsid w:val="00D75FE7"/>
    <w:rsid w:val="00D81790"/>
    <w:rsid w:val="00DA7BC3"/>
    <w:rsid w:val="00DB5ACB"/>
    <w:rsid w:val="00DB60AD"/>
    <w:rsid w:val="00DC5735"/>
    <w:rsid w:val="00E04092"/>
    <w:rsid w:val="00E21F37"/>
    <w:rsid w:val="00E27964"/>
    <w:rsid w:val="00E37B74"/>
    <w:rsid w:val="00E63022"/>
    <w:rsid w:val="00E82EE2"/>
    <w:rsid w:val="00E834BD"/>
    <w:rsid w:val="00E8573B"/>
    <w:rsid w:val="00E85C7A"/>
    <w:rsid w:val="00E97D12"/>
    <w:rsid w:val="00EA0CF0"/>
    <w:rsid w:val="00EB11C2"/>
    <w:rsid w:val="00EC0328"/>
    <w:rsid w:val="00ED4FBD"/>
    <w:rsid w:val="00EE5DFF"/>
    <w:rsid w:val="00EF2BD0"/>
    <w:rsid w:val="00F01DE1"/>
    <w:rsid w:val="00F25D3E"/>
    <w:rsid w:val="00F538A0"/>
    <w:rsid w:val="00F66B73"/>
    <w:rsid w:val="00F7433A"/>
    <w:rsid w:val="00F745C3"/>
    <w:rsid w:val="00F75FAF"/>
    <w:rsid w:val="00FA34E3"/>
    <w:rsid w:val="00FA53C8"/>
    <w:rsid w:val="00FC4776"/>
    <w:rsid w:val="00FD4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801495"/>
  <w15:chartTrackingRefBased/>
  <w15:docId w15:val="{A15E7920-ED32-4AAE-884C-21991F34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043"/>
    <w:pPr>
      <w:tabs>
        <w:tab w:val="center" w:pos="4252"/>
        <w:tab w:val="right" w:pos="8504"/>
      </w:tabs>
      <w:snapToGrid w:val="0"/>
    </w:pPr>
  </w:style>
  <w:style w:type="character" w:customStyle="1" w:styleId="a4">
    <w:name w:val="ヘッダー (文字)"/>
    <w:basedOn w:val="a0"/>
    <w:link w:val="a3"/>
    <w:uiPriority w:val="99"/>
    <w:rsid w:val="00FD4043"/>
  </w:style>
  <w:style w:type="paragraph" w:styleId="a5">
    <w:name w:val="footer"/>
    <w:basedOn w:val="a"/>
    <w:link w:val="a6"/>
    <w:uiPriority w:val="99"/>
    <w:unhideWhenUsed/>
    <w:rsid w:val="00FD4043"/>
    <w:pPr>
      <w:tabs>
        <w:tab w:val="center" w:pos="4252"/>
        <w:tab w:val="right" w:pos="8504"/>
      </w:tabs>
      <w:snapToGrid w:val="0"/>
    </w:pPr>
  </w:style>
  <w:style w:type="character" w:customStyle="1" w:styleId="a6">
    <w:name w:val="フッター (文字)"/>
    <w:basedOn w:val="a0"/>
    <w:link w:val="a5"/>
    <w:uiPriority w:val="99"/>
    <w:rsid w:val="00FD4043"/>
  </w:style>
  <w:style w:type="paragraph" w:styleId="a7">
    <w:name w:val="List Paragraph"/>
    <w:basedOn w:val="a"/>
    <w:uiPriority w:val="34"/>
    <w:qFormat/>
    <w:rsid w:val="00010144"/>
    <w:pPr>
      <w:ind w:leftChars="400" w:left="840"/>
    </w:pPr>
  </w:style>
  <w:style w:type="character" w:styleId="a8">
    <w:name w:val="annotation reference"/>
    <w:basedOn w:val="a0"/>
    <w:uiPriority w:val="99"/>
    <w:semiHidden/>
    <w:unhideWhenUsed/>
    <w:rsid w:val="00041730"/>
    <w:rPr>
      <w:sz w:val="18"/>
      <w:szCs w:val="18"/>
    </w:rPr>
  </w:style>
  <w:style w:type="paragraph" w:styleId="a9">
    <w:name w:val="annotation text"/>
    <w:basedOn w:val="a"/>
    <w:link w:val="aa"/>
    <w:uiPriority w:val="99"/>
    <w:unhideWhenUsed/>
    <w:rsid w:val="00041730"/>
    <w:pPr>
      <w:jc w:val="left"/>
    </w:pPr>
  </w:style>
  <w:style w:type="character" w:customStyle="1" w:styleId="aa">
    <w:name w:val="コメント文字列 (文字)"/>
    <w:basedOn w:val="a0"/>
    <w:link w:val="a9"/>
    <w:uiPriority w:val="99"/>
    <w:rsid w:val="00041730"/>
  </w:style>
  <w:style w:type="paragraph" w:styleId="ab">
    <w:name w:val="annotation subject"/>
    <w:basedOn w:val="a9"/>
    <w:next w:val="a9"/>
    <w:link w:val="ac"/>
    <w:uiPriority w:val="99"/>
    <w:semiHidden/>
    <w:unhideWhenUsed/>
    <w:rsid w:val="00041730"/>
    <w:rPr>
      <w:b/>
      <w:bCs/>
    </w:rPr>
  </w:style>
  <w:style w:type="character" w:customStyle="1" w:styleId="ac">
    <w:name w:val="コメント内容 (文字)"/>
    <w:basedOn w:val="aa"/>
    <w:link w:val="ab"/>
    <w:uiPriority w:val="99"/>
    <w:semiHidden/>
    <w:rsid w:val="00041730"/>
    <w:rPr>
      <w:b/>
      <w:bCs/>
    </w:rPr>
  </w:style>
  <w:style w:type="paragraph" w:styleId="ad">
    <w:name w:val="Revision"/>
    <w:hidden/>
    <w:uiPriority w:val="99"/>
    <w:semiHidden/>
    <w:rsid w:val="001A3E7F"/>
    <w:pPr>
      <w:jc w:val="left"/>
    </w:pPr>
  </w:style>
  <w:style w:type="paragraph" w:styleId="ae">
    <w:name w:val="Date"/>
    <w:basedOn w:val="a"/>
    <w:next w:val="a"/>
    <w:link w:val="af"/>
    <w:uiPriority w:val="99"/>
    <w:unhideWhenUsed/>
    <w:rsid w:val="00EB11C2"/>
  </w:style>
  <w:style w:type="character" w:customStyle="1" w:styleId="af">
    <w:name w:val="日付 (文字)"/>
    <w:basedOn w:val="a0"/>
    <w:link w:val="ae"/>
    <w:uiPriority w:val="99"/>
    <w:rsid w:val="00EB11C2"/>
  </w:style>
  <w:style w:type="paragraph" w:styleId="af0">
    <w:name w:val="Body Text Indent"/>
    <w:basedOn w:val="a"/>
    <w:link w:val="af1"/>
    <w:uiPriority w:val="99"/>
    <w:unhideWhenUsed/>
    <w:rsid w:val="00A4636B"/>
    <w:pPr>
      <w:ind w:firstLineChars="100" w:firstLine="210"/>
    </w:pPr>
    <w:rPr>
      <w:rFonts w:ascii="Calibri" w:hAnsi="Calibri" w:cs="Calibri"/>
    </w:rPr>
  </w:style>
  <w:style w:type="character" w:customStyle="1" w:styleId="af1">
    <w:name w:val="本文インデント (文字)"/>
    <w:basedOn w:val="a0"/>
    <w:link w:val="af0"/>
    <w:uiPriority w:val="99"/>
    <w:rsid w:val="00A4636B"/>
    <w:rPr>
      <w:rFonts w:ascii="Calibri" w:hAnsi="Calibri" w:cs="Calibri"/>
    </w:rPr>
  </w:style>
  <w:style w:type="paragraph" w:styleId="af2">
    <w:name w:val="Body Text"/>
    <w:basedOn w:val="a"/>
    <w:link w:val="af3"/>
    <w:uiPriority w:val="99"/>
    <w:unhideWhenUsed/>
    <w:rsid w:val="00FA53C8"/>
    <w:rPr>
      <w:rFonts w:ascii="Calibri" w:hAnsi="Calibri" w:cs="Calibri"/>
      <w:b/>
      <w:bCs/>
    </w:rPr>
  </w:style>
  <w:style w:type="character" w:customStyle="1" w:styleId="af3">
    <w:name w:val="本文 (文字)"/>
    <w:basedOn w:val="a0"/>
    <w:link w:val="af2"/>
    <w:uiPriority w:val="99"/>
    <w:rsid w:val="00FA53C8"/>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EE8D0-61E2-4B4F-867E-FFE704BE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1190</Words>
  <Characters>6783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dc:creator>
  <cp:keywords>, docId:E85E1C4A1564AE48BC7AB34BC9EDCAF8</cp:keywords>
  <dc:description/>
  <cp:lastModifiedBy>TN</cp:lastModifiedBy>
  <cp:revision>8</cp:revision>
  <dcterms:created xsi:type="dcterms:W3CDTF">2023-07-06T02:39:00Z</dcterms:created>
  <dcterms:modified xsi:type="dcterms:W3CDTF">2023-07-11T06:43:00Z</dcterms:modified>
</cp:coreProperties>
</file>